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47D9" w:rsidRPr="00F62167" w:rsidRDefault="008147D9" w:rsidP="008147D9">
      <w:pPr>
        <w:rPr>
          <w:lang w:val="ru-RU"/>
        </w:rPr>
      </w:pPr>
    </w:p>
    <w:p w:rsidR="008147D9" w:rsidRPr="006F7572" w:rsidRDefault="008147D9" w:rsidP="006F7572">
      <w:pPr>
        <w:rPr>
          <w:b/>
          <w:u w:val="single"/>
          <w:lang w:val="ru-RU"/>
        </w:rPr>
      </w:pPr>
      <w:proofErr w:type="gramStart"/>
      <w:r w:rsidRPr="006F7572">
        <w:rPr>
          <w:lang w:val="ru-RU"/>
        </w:rPr>
        <w:t>ДО</w:t>
      </w:r>
      <w:proofErr w:type="gramEnd"/>
      <w:r w:rsidRPr="003D4542">
        <w:rPr>
          <w:lang w:val="bg-BG"/>
        </w:rPr>
        <w:t xml:space="preserve">                                                                                                                                                                                                                    </w:t>
      </w:r>
      <w:r w:rsidR="006F7572">
        <w:t xml:space="preserve">     </w:t>
      </w:r>
      <w:r w:rsidR="006F7572" w:rsidRPr="006F7572">
        <w:rPr>
          <w:b/>
          <w:u w:val="single"/>
          <w:lang w:val="bg-BG"/>
        </w:rPr>
        <w:t>О</w:t>
      </w:r>
      <w:r w:rsidRPr="006F7572">
        <w:rPr>
          <w:b/>
          <w:u w:val="single"/>
          <w:lang w:val="bg-BG"/>
        </w:rPr>
        <w:t>бразец №</w:t>
      </w:r>
      <w:r w:rsidR="003D4542" w:rsidRPr="006F7572">
        <w:rPr>
          <w:b/>
          <w:u w:val="single"/>
          <w:lang w:val="ru-RU"/>
        </w:rPr>
        <w:t>8</w:t>
      </w:r>
    </w:p>
    <w:p w:rsidR="008147D9" w:rsidRPr="006F7572" w:rsidRDefault="008147D9" w:rsidP="008147D9">
      <w:pPr>
        <w:rPr>
          <w:lang w:val="ru-RU"/>
        </w:rPr>
      </w:pPr>
      <w:r w:rsidRPr="006F7572">
        <w:rPr>
          <w:lang w:val="ru-RU"/>
        </w:rPr>
        <w:t>ОБЩИНА СВИЩОВ</w:t>
      </w:r>
    </w:p>
    <w:p w:rsidR="008147D9" w:rsidRPr="006F7572" w:rsidRDefault="008147D9" w:rsidP="008147D9">
      <w:pPr>
        <w:rPr>
          <w:b/>
          <w:lang w:val="ru-RU"/>
        </w:rPr>
      </w:pPr>
    </w:p>
    <w:p w:rsidR="008147D9" w:rsidRPr="006F7572" w:rsidRDefault="008147D9" w:rsidP="008147D9">
      <w:pPr>
        <w:rPr>
          <w:b/>
          <w:lang w:val="ru-RU"/>
        </w:rPr>
      </w:pPr>
    </w:p>
    <w:p w:rsidR="008147D9" w:rsidRPr="006F7572" w:rsidRDefault="008147D9" w:rsidP="008147D9">
      <w:pPr>
        <w:jc w:val="center"/>
        <w:rPr>
          <w:sz w:val="28"/>
          <w:szCs w:val="28"/>
          <w:lang w:val="ru-RU"/>
        </w:rPr>
      </w:pPr>
    </w:p>
    <w:p w:rsidR="008147D9" w:rsidRPr="00F62167" w:rsidRDefault="008147D9" w:rsidP="008147D9">
      <w:pPr>
        <w:jc w:val="center"/>
        <w:rPr>
          <w:sz w:val="36"/>
          <w:szCs w:val="36"/>
          <w:lang w:val="ru-RU"/>
        </w:rPr>
      </w:pPr>
      <w:r w:rsidRPr="006F7572">
        <w:rPr>
          <w:sz w:val="36"/>
          <w:szCs w:val="36"/>
          <w:lang w:val="ru-RU"/>
        </w:rPr>
        <w:t xml:space="preserve">Т Е Х Н И Ч Е С К О    </w:t>
      </w:r>
      <w:proofErr w:type="gramStart"/>
      <w:r w:rsidRPr="006F7572">
        <w:rPr>
          <w:sz w:val="36"/>
          <w:szCs w:val="36"/>
          <w:lang w:val="ru-RU"/>
        </w:rPr>
        <w:t>П</w:t>
      </w:r>
      <w:proofErr w:type="gramEnd"/>
      <w:r w:rsidRPr="006F7572">
        <w:rPr>
          <w:sz w:val="36"/>
          <w:szCs w:val="36"/>
          <w:lang w:val="ru-RU"/>
        </w:rPr>
        <w:t xml:space="preserve"> Р Е Д Л О Ж Е Н И Е </w:t>
      </w:r>
    </w:p>
    <w:p w:rsidR="008147D9" w:rsidRPr="00F62167" w:rsidRDefault="008147D9" w:rsidP="008147D9">
      <w:pPr>
        <w:jc w:val="center"/>
        <w:rPr>
          <w:sz w:val="36"/>
          <w:szCs w:val="36"/>
          <w:lang w:val="ru-RU"/>
        </w:rPr>
      </w:pPr>
    </w:p>
    <w:p w:rsidR="008147D9" w:rsidRPr="003F7FDF" w:rsidRDefault="008147D9" w:rsidP="008147D9">
      <w:pPr>
        <w:jc w:val="both"/>
        <w:rPr>
          <w:b/>
          <w:lang w:val="bg-BG"/>
        </w:rPr>
      </w:pPr>
      <w:r w:rsidRPr="00F5499C">
        <w:rPr>
          <w:b/>
        </w:rPr>
        <w:t>от:.................................................................................................................................................</w:t>
      </w:r>
      <w:r w:rsidR="003F7FDF">
        <w:rPr>
          <w:b/>
          <w:lang w:val="bg-BG"/>
        </w:rPr>
        <w:t>.............................................................................................</w:t>
      </w:r>
    </w:p>
    <w:p w:rsidR="008147D9" w:rsidRPr="00F5499C" w:rsidRDefault="008147D9" w:rsidP="008147D9">
      <w:pPr>
        <w:jc w:val="center"/>
        <w:rPr>
          <w:b/>
          <w:sz w:val="16"/>
          <w:szCs w:val="16"/>
        </w:rPr>
      </w:pPr>
      <w:r w:rsidRPr="00F5499C">
        <w:rPr>
          <w:b/>
          <w:sz w:val="16"/>
          <w:szCs w:val="16"/>
        </w:rPr>
        <w:t>/</w:t>
      </w:r>
      <w:proofErr w:type="spellStart"/>
      <w:r w:rsidRPr="00F5499C">
        <w:rPr>
          <w:b/>
          <w:sz w:val="16"/>
          <w:szCs w:val="16"/>
        </w:rPr>
        <w:t>наименование</w:t>
      </w:r>
      <w:proofErr w:type="spellEnd"/>
      <w:r w:rsidRPr="00F5499C">
        <w:rPr>
          <w:b/>
          <w:sz w:val="16"/>
          <w:szCs w:val="16"/>
        </w:rPr>
        <w:t xml:space="preserve"> </w:t>
      </w:r>
      <w:proofErr w:type="spellStart"/>
      <w:r w:rsidRPr="00F5499C">
        <w:rPr>
          <w:b/>
          <w:sz w:val="16"/>
          <w:szCs w:val="16"/>
        </w:rPr>
        <w:t>на</w:t>
      </w:r>
      <w:proofErr w:type="spellEnd"/>
      <w:r w:rsidRPr="00F5499C">
        <w:rPr>
          <w:b/>
          <w:sz w:val="16"/>
          <w:szCs w:val="16"/>
        </w:rPr>
        <w:t xml:space="preserve"> </w:t>
      </w:r>
      <w:proofErr w:type="spellStart"/>
      <w:r w:rsidRPr="00F5499C">
        <w:rPr>
          <w:b/>
          <w:sz w:val="16"/>
          <w:szCs w:val="16"/>
        </w:rPr>
        <w:t>участника</w:t>
      </w:r>
      <w:proofErr w:type="spellEnd"/>
      <w:r w:rsidRPr="00F5499C">
        <w:rPr>
          <w:b/>
          <w:sz w:val="16"/>
          <w:szCs w:val="16"/>
        </w:rPr>
        <w:t>/</w:t>
      </w:r>
    </w:p>
    <w:p w:rsidR="008147D9" w:rsidRPr="00F5499C" w:rsidRDefault="008147D9" w:rsidP="008147D9">
      <w:pPr>
        <w:jc w:val="both"/>
        <w:rPr>
          <w:b/>
        </w:rPr>
      </w:pPr>
    </w:p>
    <w:p w:rsidR="008147D9" w:rsidRPr="007F00AA" w:rsidRDefault="008147D9" w:rsidP="008147D9">
      <w:pPr>
        <w:jc w:val="both"/>
        <w:rPr>
          <w:b/>
        </w:rPr>
      </w:pPr>
    </w:p>
    <w:p w:rsidR="008147D9" w:rsidRPr="006F7572" w:rsidRDefault="008147D9" w:rsidP="008147D9">
      <w:pPr>
        <w:jc w:val="both"/>
        <w:rPr>
          <w:szCs w:val="22"/>
          <w:lang w:val="ru-RU"/>
        </w:rPr>
      </w:pPr>
      <w:r w:rsidRPr="006F7572">
        <w:rPr>
          <w:lang w:val="ru-RU"/>
        </w:rPr>
        <w:t xml:space="preserve">за </w:t>
      </w:r>
      <w:proofErr w:type="spellStart"/>
      <w:r w:rsidRPr="006F7572">
        <w:rPr>
          <w:lang w:val="ru-RU"/>
        </w:rPr>
        <w:t>обществена</w:t>
      </w:r>
      <w:proofErr w:type="spellEnd"/>
      <w:r w:rsidRPr="006F7572">
        <w:rPr>
          <w:lang w:val="ru-RU"/>
        </w:rPr>
        <w:t xml:space="preserve"> </w:t>
      </w:r>
      <w:proofErr w:type="spellStart"/>
      <w:r w:rsidRPr="006F7572">
        <w:rPr>
          <w:lang w:val="ru-RU"/>
        </w:rPr>
        <w:t>поръчка</w:t>
      </w:r>
      <w:proofErr w:type="spellEnd"/>
      <w:r w:rsidRPr="006F7572">
        <w:rPr>
          <w:lang w:val="ru-RU"/>
        </w:rPr>
        <w:t xml:space="preserve"> с предмет: </w:t>
      </w:r>
      <w:r w:rsidRPr="006F7572">
        <w:rPr>
          <w:b/>
          <w:lang w:val="ru-RU"/>
        </w:rPr>
        <w:t>„ДОСТАВКА НА  КУХНЕНСКО ОБОРУДВАНЕ ПО ПРОЕКТ „МОДЕРНИЗАЦИЯ НА МАТЕРИАЛНАТА БАЗА НА ДОМАШЕН СОЦИАЛЕН ПАТРОНАЖ – СВИЩОВ</w:t>
      </w:r>
      <w:r w:rsidRPr="002B49F4">
        <w:rPr>
          <w:rFonts w:eastAsia="MS Mincho"/>
          <w:b/>
          <w:lang w:val="ru-RU"/>
        </w:rPr>
        <w:t>”</w:t>
      </w:r>
      <w:r w:rsidRPr="006F7572">
        <w:rPr>
          <w:rFonts w:eastAsia="MS Mincho"/>
          <w:lang w:val="ru-RU"/>
        </w:rPr>
        <w:t>.</w:t>
      </w:r>
    </w:p>
    <w:p w:rsidR="008147D9" w:rsidRPr="006F7572" w:rsidRDefault="008147D9" w:rsidP="008147D9">
      <w:pPr>
        <w:jc w:val="both"/>
        <w:rPr>
          <w:sz w:val="16"/>
          <w:szCs w:val="16"/>
          <w:lang w:val="ru-RU"/>
        </w:rPr>
      </w:pPr>
    </w:p>
    <w:p w:rsidR="008147D9" w:rsidRPr="006F7572" w:rsidRDefault="008147D9" w:rsidP="008147D9">
      <w:pPr>
        <w:ind w:firstLine="360"/>
        <w:jc w:val="both"/>
        <w:rPr>
          <w:lang w:val="ru-RU"/>
        </w:rPr>
      </w:pPr>
      <w:r w:rsidRPr="006F7572">
        <w:rPr>
          <w:lang w:val="ru-RU"/>
        </w:rPr>
        <w:t>УВАЖАЕМИ ГОСПОЖИ И ГОСПОДА,</w:t>
      </w:r>
    </w:p>
    <w:p w:rsidR="008147D9" w:rsidRPr="00460CA3" w:rsidRDefault="008147D9" w:rsidP="008147D9">
      <w:pPr>
        <w:ind w:firstLine="360"/>
        <w:jc w:val="both"/>
        <w:rPr>
          <w:b/>
          <w:lang w:val="bg-BG"/>
        </w:rPr>
      </w:pPr>
      <w:r w:rsidRPr="00460CA3">
        <w:rPr>
          <w:b/>
          <w:lang w:val="bg-BG"/>
        </w:rPr>
        <w:t>С настоящото представяме нашето техническо предложение за изпълнение на предмета на обществената поръчка, при следните условия:</w:t>
      </w:r>
    </w:p>
    <w:p w:rsidR="00CE6D6C" w:rsidRDefault="00BF6DC5" w:rsidP="006F7572">
      <w:pPr>
        <w:pStyle w:val="CharChar1"/>
        <w:numPr>
          <w:ilvl w:val="0"/>
          <w:numId w:val="12"/>
        </w:numPr>
        <w:jc w:val="both"/>
        <w:rPr>
          <w:rFonts w:ascii="Times New Roman" w:hAnsi="Times New Roman"/>
          <w:lang w:val="bg-BG" w:eastAsia="en-US"/>
        </w:rPr>
      </w:pPr>
      <w:r w:rsidRPr="00BF6DC5">
        <w:rPr>
          <w:rFonts w:ascii="Times New Roman" w:hAnsi="Times New Roman"/>
          <w:lang w:val="bg-BG" w:eastAsia="en-US"/>
        </w:rPr>
        <w:t>Описание на техническите параметр</w:t>
      </w:r>
      <w:r>
        <w:rPr>
          <w:rFonts w:ascii="Times New Roman" w:hAnsi="Times New Roman"/>
          <w:lang w:val="bg-BG" w:eastAsia="en-US"/>
        </w:rPr>
        <w:t>и и производителя на предложеното кухненско оборудване, кое</w:t>
      </w:r>
      <w:r w:rsidRPr="00BF6DC5">
        <w:rPr>
          <w:rFonts w:ascii="Times New Roman" w:hAnsi="Times New Roman"/>
          <w:lang w:val="bg-BG" w:eastAsia="en-US"/>
        </w:rPr>
        <w:t>то ще се доставя, придру</w:t>
      </w:r>
      <w:r>
        <w:rPr>
          <w:rFonts w:ascii="Times New Roman" w:hAnsi="Times New Roman"/>
          <w:lang w:val="bg-BG" w:eastAsia="en-US"/>
        </w:rPr>
        <w:t xml:space="preserve">жени </w:t>
      </w:r>
      <w:r w:rsidRPr="00BF6DC5">
        <w:rPr>
          <w:rFonts w:ascii="Times New Roman" w:hAnsi="Times New Roman"/>
          <w:lang w:val="bg-BG" w:eastAsia="en-US"/>
        </w:rPr>
        <w:t>приложен цветен снимков материал:</w:t>
      </w:r>
    </w:p>
    <w:p w:rsidR="00CE6D6C" w:rsidRPr="006F7572" w:rsidRDefault="00CE6D6C" w:rsidP="00CE6D6C">
      <w:pPr>
        <w:tabs>
          <w:tab w:val="left" w:pos="0"/>
        </w:tabs>
        <w:jc w:val="center"/>
        <w:rPr>
          <w:b/>
          <w:lang w:val="ru-RU"/>
        </w:rPr>
      </w:pPr>
    </w:p>
    <w:tbl>
      <w:tblPr>
        <w:tblStyle w:val="a4"/>
        <w:tblW w:w="15276" w:type="dxa"/>
        <w:tblLayout w:type="fixed"/>
        <w:tblLook w:val="04A0"/>
      </w:tblPr>
      <w:tblGrid>
        <w:gridCol w:w="817"/>
        <w:gridCol w:w="2410"/>
        <w:gridCol w:w="5528"/>
        <w:gridCol w:w="1134"/>
        <w:gridCol w:w="3402"/>
        <w:gridCol w:w="1985"/>
      </w:tblGrid>
      <w:tr w:rsidR="00BF6DC5" w:rsidTr="00BF6DC5">
        <w:tc>
          <w:tcPr>
            <w:tcW w:w="817" w:type="dxa"/>
            <w:tcBorders>
              <w:bottom w:val="single" w:sz="4" w:space="0" w:color="auto"/>
            </w:tcBorders>
          </w:tcPr>
          <w:p w:rsidR="00BF6DC5" w:rsidRDefault="00BF6DC5" w:rsidP="00C34BFB">
            <w:pPr>
              <w:rPr>
                <w:b/>
                <w:bCs/>
                <w:lang w:val="bg-BG"/>
              </w:rPr>
            </w:pPr>
            <w:r>
              <w:rPr>
                <w:b/>
                <w:bCs/>
                <w:lang w:val="bg-BG"/>
              </w:rPr>
              <w:t>№</w:t>
            </w:r>
          </w:p>
        </w:tc>
        <w:tc>
          <w:tcPr>
            <w:tcW w:w="2410" w:type="dxa"/>
            <w:tcBorders>
              <w:bottom w:val="single" w:sz="4" w:space="0" w:color="auto"/>
            </w:tcBorders>
          </w:tcPr>
          <w:p w:rsidR="00BF6DC5" w:rsidRDefault="00BF6DC5" w:rsidP="00C34BFB">
            <w:pPr>
              <w:rPr>
                <w:b/>
                <w:bCs/>
                <w:lang w:val="bg-BG"/>
              </w:rPr>
            </w:pPr>
            <w:r>
              <w:rPr>
                <w:b/>
                <w:bCs/>
                <w:lang w:val="bg-BG"/>
              </w:rPr>
              <w:t xml:space="preserve">Наименование </w:t>
            </w:r>
          </w:p>
        </w:tc>
        <w:tc>
          <w:tcPr>
            <w:tcW w:w="5528" w:type="dxa"/>
            <w:tcBorders>
              <w:bottom w:val="single" w:sz="4" w:space="0" w:color="auto"/>
            </w:tcBorders>
          </w:tcPr>
          <w:p w:rsidR="00BF6DC5" w:rsidRPr="00CE6D6C" w:rsidRDefault="00BF6DC5" w:rsidP="00CE6D6C">
            <w:pPr>
              <w:spacing w:before="120"/>
              <w:jc w:val="both"/>
              <w:rPr>
                <w:b/>
                <w:lang w:val="bg-BG"/>
              </w:rPr>
            </w:pPr>
            <w:r w:rsidRPr="006F7572">
              <w:rPr>
                <w:b/>
                <w:lang w:val="ru-RU"/>
              </w:rPr>
              <w:t xml:space="preserve">МИНИМАЛНИ ТЕХНИЧЕСКИ ИЗИСКВАНИЯ </w:t>
            </w:r>
            <w:r>
              <w:rPr>
                <w:b/>
                <w:lang w:val="bg-BG"/>
              </w:rPr>
              <w:t>ЗА КУХНЕНСКОТО ОБОРУДВАНЕ</w:t>
            </w:r>
          </w:p>
          <w:p w:rsidR="00BF6DC5" w:rsidRPr="0011468A" w:rsidRDefault="00BF6DC5" w:rsidP="00C34BFB">
            <w:pPr>
              <w:rPr>
                <w:b/>
                <w:bCs/>
                <w:lang w:val="bg-BG"/>
              </w:rPr>
            </w:pPr>
          </w:p>
        </w:tc>
        <w:tc>
          <w:tcPr>
            <w:tcW w:w="1134" w:type="dxa"/>
            <w:tcBorders>
              <w:bottom w:val="single" w:sz="4" w:space="0" w:color="auto"/>
            </w:tcBorders>
          </w:tcPr>
          <w:p w:rsidR="00BF6DC5" w:rsidRPr="005865D3" w:rsidRDefault="00BF6DC5" w:rsidP="00C34BFB">
            <w:pPr>
              <w:rPr>
                <w:b/>
                <w:bCs/>
                <w:lang w:val="bg-BG"/>
              </w:rPr>
            </w:pPr>
            <w:r>
              <w:rPr>
                <w:b/>
                <w:bCs/>
                <w:lang w:val="bg-BG"/>
              </w:rPr>
              <w:t>количество</w:t>
            </w:r>
          </w:p>
        </w:tc>
        <w:tc>
          <w:tcPr>
            <w:tcW w:w="3402" w:type="dxa"/>
            <w:tcBorders>
              <w:bottom w:val="single" w:sz="4" w:space="0" w:color="auto"/>
            </w:tcBorders>
          </w:tcPr>
          <w:p w:rsidR="00BF6DC5" w:rsidRPr="00460CA3" w:rsidRDefault="00BF6DC5" w:rsidP="00C34BFB">
            <w:pPr>
              <w:rPr>
                <w:b/>
                <w:bCs/>
                <w:lang w:val="bg-BG"/>
              </w:rPr>
            </w:pPr>
            <w:r w:rsidRPr="00460CA3">
              <w:rPr>
                <w:rFonts w:eastAsia="Calibri"/>
                <w:bCs/>
                <w:lang w:val="bg-BG"/>
              </w:rPr>
              <w:t>Предложение на участника (артикул предлаган от участника,  технически характеристики)</w:t>
            </w:r>
            <w:r w:rsidRPr="00460CA3">
              <w:rPr>
                <w:rFonts w:eastAsia="Calibri"/>
                <w:b/>
                <w:bCs/>
                <w:lang w:val="bg-BG"/>
              </w:rPr>
              <w:t xml:space="preserve"> </w:t>
            </w:r>
            <w:r w:rsidRPr="00460CA3">
              <w:rPr>
                <w:rFonts w:eastAsia="Calibri"/>
                <w:bCs/>
                <w:lang w:val="bg-BG"/>
              </w:rPr>
              <w:t xml:space="preserve"> </w:t>
            </w:r>
          </w:p>
        </w:tc>
        <w:tc>
          <w:tcPr>
            <w:tcW w:w="1985" w:type="dxa"/>
            <w:tcBorders>
              <w:bottom w:val="single" w:sz="4" w:space="0" w:color="auto"/>
            </w:tcBorders>
          </w:tcPr>
          <w:p w:rsidR="00BF6DC5" w:rsidRDefault="00BF6DC5" w:rsidP="00C34BFB">
            <w:pPr>
              <w:rPr>
                <w:b/>
                <w:bCs/>
                <w:lang w:val="bg-BG"/>
              </w:rPr>
            </w:pPr>
            <w:r>
              <w:rPr>
                <w:b/>
                <w:bCs/>
                <w:lang w:val="bg-BG"/>
              </w:rPr>
              <w:t>производител</w:t>
            </w:r>
          </w:p>
        </w:tc>
      </w:tr>
      <w:tr w:rsidR="00BF6DC5" w:rsidTr="00BF6DC5">
        <w:tc>
          <w:tcPr>
            <w:tcW w:w="817" w:type="dxa"/>
            <w:tcBorders>
              <w:top w:val="single" w:sz="4" w:space="0" w:color="auto"/>
              <w:bottom w:val="single" w:sz="4" w:space="0" w:color="auto"/>
              <w:right w:val="single" w:sz="4" w:space="0" w:color="auto"/>
            </w:tcBorders>
          </w:tcPr>
          <w:p w:rsidR="00BF6DC5" w:rsidRPr="00E97F11" w:rsidRDefault="00BF6DC5" w:rsidP="00C34BFB">
            <w:pPr>
              <w:rPr>
                <w:bCs/>
                <w:lang w:val="bg-BG"/>
              </w:rPr>
            </w:pPr>
            <w:r w:rsidRPr="00E97F11">
              <w:rPr>
                <w:bCs/>
                <w:lang w:val="bg-BG"/>
              </w:rPr>
              <w:t>1.</w:t>
            </w:r>
          </w:p>
        </w:tc>
        <w:tc>
          <w:tcPr>
            <w:tcW w:w="2410" w:type="dxa"/>
            <w:tcBorders>
              <w:top w:val="single" w:sz="4" w:space="0" w:color="auto"/>
              <w:left w:val="single" w:sz="4" w:space="0" w:color="auto"/>
              <w:bottom w:val="single" w:sz="4" w:space="0" w:color="auto"/>
              <w:right w:val="single" w:sz="4" w:space="0" w:color="auto"/>
            </w:tcBorders>
          </w:tcPr>
          <w:p w:rsidR="00BF6DC5" w:rsidRPr="00E97F11" w:rsidRDefault="00BF6DC5" w:rsidP="00826EB7">
            <w:pPr>
              <w:rPr>
                <w:bCs/>
                <w:lang w:val="bg-BG"/>
              </w:rPr>
            </w:pPr>
            <w:r w:rsidRPr="00E97F11">
              <w:rPr>
                <w:bCs/>
                <w:lang w:val="bg-BG"/>
              </w:rPr>
              <w:t>Парен конвектомат електрически със  странично  отваряне</w:t>
            </w:r>
          </w:p>
        </w:tc>
        <w:tc>
          <w:tcPr>
            <w:tcW w:w="5528" w:type="dxa"/>
            <w:tcBorders>
              <w:top w:val="single" w:sz="4" w:space="0" w:color="auto"/>
              <w:left w:val="single" w:sz="4" w:space="0" w:color="auto"/>
              <w:bottom w:val="single" w:sz="4" w:space="0" w:color="auto"/>
              <w:right w:val="single" w:sz="4" w:space="0" w:color="auto"/>
            </w:tcBorders>
          </w:tcPr>
          <w:p w:rsidR="00BF6DC5" w:rsidRPr="006F7572" w:rsidRDefault="00BF6DC5" w:rsidP="00826EB7">
            <w:pPr>
              <w:rPr>
                <w:bCs/>
              </w:rPr>
            </w:pPr>
            <w:r w:rsidRPr="00856FE2">
              <w:rPr>
                <w:bCs/>
                <w:lang w:val="bg-BG"/>
              </w:rPr>
              <w:t xml:space="preserve">Брой нива – 10, за тави GN 1/1(530/325mm) или 400/600мм. 3  мотора в отделението. Повишена мощност за по-бързо приготвяне на ястията. Директна пара. Осветление на камерата. Разстояние между водачите  80 мм. Мотори със смяна на посоката на въртене  Двустепенно регулиране на скоростта на въртене на турбините за по-равномерно готвене  Врата с двойно стъкло за лесно почистване.  Фибро карбонова дръжка. Вход за чиста вода 3/4" Дренаж на оттока от камерата ф30мм - изведен на гърба на уреда.  Корпус и камера от неръждаема стомана. Механично управление: </w:t>
            </w:r>
            <w:r w:rsidRPr="00856FE2">
              <w:rPr>
                <w:bCs/>
                <w:lang w:val="bg-BG"/>
              </w:rPr>
              <w:lastRenderedPageBreak/>
              <w:t xml:space="preserve">Таймер за времето за печене, механичен контрол на температурата. Възможност за регулиране на подаването на пара непрекъснато в проценти или на импулси (ръчно). Възможност за приготвяне на ястия и сладки. Размери 850 мм/890мм/1130 мм. Душ за измиване камерата на </w:t>
            </w:r>
            <w:proofErr w:type="spellStart"/>
            <w:r w:rsidRPr="00856FE2">
              <w:rPr>
                <w:bCs/>
                <w:lang w:val="bg-BG"/>
              </w:rPr>
              <w:t>конвектомата</w:t>
            </w:r>
            <w:proofErr w:type="spellEnd"/>
          </w:p>
        </w:tc>
        <w:tc>
          <w:tcPr>
            <w:tcW w:w="1134" w:type="dxa"/>
            <w:tcBorders>
              <w:top w:val="single" w:sz="4" w:space="0" w:color="auto"/>
              <w:left w:val="single" w:sz="4" w:space="0" w:color="auto"/>
              <w:bottom w:val="single" w:sz="4" w:space="0" w:color="auto"/>
              <w:right w:val="single" w:sz="4" w:space="0" w:color="auto"/>
            </w:tcBorders>
          </w:tcPr>
          <w:p w:rsidR="00BF6DC5" w:rsidRPr="0011468A" w:rsidRDefault="00BF6DC5" w:rsidP="00C34BFB">
            <w:pPr>
              <w:rPr>
                <w:bCs/>
                <w:lang w:val="bg-BG"/>
              </w:rPr>
            </w:pPr>
            <w:r>
              <w:rPr>
                <w:bCs/>
                <w:lang w:val="bg-BG"/>
              </w:rPr>
              <w:lastRenderedPageBreak/>
              <w:t>1</w:t>
            </w:r>
          </w:p>
        </w:tc>
        <w:tc>
          <w:tcPr>
            <w:tcW w:w="3402" w:type="dxa"/>
            <w:tcBorders>
              <w:top w:val="single" w:sz="4" w:space="0" w:color="auto"/>
              <w:left w:val="single" w:sz="4" w:space="0" w:color="auto"/>
              <w:bottom w:val="single" w:sz="4" w:space="0" w:color="auto"/>
              <w:right w:val="single" w:sz="4" w:space="0" w:color="auto"/>
            </w:tcBorders>
          </w:tcPr>
          <w:p w:rsidR="00BF6DC5" w:rsidRDefault="00BF6DC5" w:rsidP="00C34BFB">
            <w:pPr>
              <w:rPr>
                <w:bCs/>
                <w:lang w:val="bg-BG"/>
              </w:rPr>
            </w:pPr>
          </w:p>
        </w:tc>
        <w:tc>
          <w:tcPr>
            <w:tcW w:w="1985" w:type="dxa"/>
            <w:tcBorders>
              <w:top w:val="single" w:sz="4" w:space="0" w:color="auto"/>
              <w:left w:val="single" w:sz="4" w:space="0" w:color="auto"/>
              <w:bottom w:val="single" w:sz="4" w:space="0" w:color="auto"/>
              <w:right w:val="single" w:sz="4" w:space="0" w:color="auto"/>
            </w:tcBorders>
          </w:tcPr>
          <w:p w:rsidR="00BF6DC5" w:rsidRDefault="00BF6DC5" w:rsidP="00C34BFB">
            <w:pPr>
              <w:rPr>
                <w:bCs/>
                <w:lang w:val="bg-BG"/>
              </w:rPr>
            </w:pPr>
          </w:p>
        </w:tc>
      </w:tr>
      <w:tr w:rsidR="00BF6DC5" w:rsidTr="00BF6DC5">
        <w:tc>
          <w:tcPr>
            <w:tcW w:w="817" w:type="dxa"/>
            <w:tcBorders>
              <w:top w:val="single" w:sz="4" w:space="0" w:color="auto"/>
            </w:tcBorders>
          </w:tcPr>
          <w:p w:rsidR="00BF6DC5" w:rsidRPr="00E97F11" w:rsidRDefault="00BF6DC5" w:rsidP="00C34BFB">
            <w:pPr>
              <w:rPr>
                <w:bCs/>
                <w:lang w:val="bg-BG"/>
              </w:rPr>
            </w:pPr>
            <w:r w:rsidRPr="00E97F11">
              <w:rPr>
                <w:bCs/>
                <w:lang w:val="bg-BG"/>
              </w:rPr>
              <w:lastRenderedPageBreak/>
              <w:t>2.</w:t>
            </w:r>
          </w:p>
        </w:tc>
        <w:tc>
          <w:tcPr>
            <w:tcW w:w="2410" w:type="dxa"/>
            <w:tcBorders>
              <w:top w:val="single" w:sz="4" w:space="0" w:color="auto"/>
            </w:tcBorders>
          </w:tcPr>
          <w:p w:rsidR="00BF6DC5" w:rsidRPr="00E97F11" w:rsidRDefault="00BF6DC5" w:rsidP="00C34BFB">
            <w:pPr>
              <w:rPr>
                <w:bCs/>
                <w:lang w:val="bg-BG"/>
              </w:rPr>
            </w:pPr>
            <w:r w:rsidRPr="00E97F11">
              <w:rPr>
                <w:bCs/>
                <w:lang w:val="bg-BG"/>
              </w:rPr>
              <w:t>Стойка за конвектомат</w:t>
            </w:r>
          </w:p>
        </w:tc>
        <w:tc>
          <w:tcPr>
            <w:tcW w:w="5528" w:type="dxa"/>
            <w:tcBorders>
              <w:top w:val="single" w:sz="4" w:space="0" w:color="auto"/>
            </w:tcBorders>
          </w:tcPr>
          <w:p w:rsidR="00BF6DC5" w:rsidRDefault="00BF6DC5" w:rsidP="00E97F11">
            <w:pPr>
              <w:rPr>
                <w:b/>
                <w:bCs/>
                <w:lang w:val="bg-BG"/>
              </w:rPr>
            </w:pPr>
            <w:r w:rsidRPr="00856FE2">
              <w:rPr>
                <w:bCs/>
                <w:lang w:val="bg-BG"/>
              </w:rPr>
              <w:t xml:space="preserve">Стойка за конвектомат </w:t>
            </w:r>
            <w:r>
              <w:rPr>
                <w:bCs/>
                <w:lang w:val="bg-BG"/>
              </w:rPr>
              <w:t xml:space="preserve"> </w:t>
            </w:r>
            <w:r w:rsidRPr="00856FE2">
              <w:rPr>
                <w:bCs/>
                <w:lang w:val="bg-BG"/>
              </w:rPr>
              <w:t>с водачи за тави, изработена от неръждаема стомана AISI 304. Размери на стойката - според размера на конвектомата. Височина -съобразена с удобството за работа с уреда</w:t>
            </w:r>
          </w:p>
        </w:tc>
        <w:tc>
          <w:tcPr>
            <w:tcW w:w="1134" w:type="dxa"/>
            <w:tcBorders>
              <w:top w:val="single" w:sz="4" w:space="0" w:color="auto"/>
            </w:tcBorders>
          </w:tcPr>
          <w:p w:rsidR="00BF6DC5" w:rsidRPr="00856FE2" w:rsidRDefault="00BF6DC5" w:rsidP="00E97F11">
            <w:pPr>
              <w:rPr>
                <w:bCs/>
                <w:lang w:val="bg-BG"/>
              </w:rPr>
            </w:pPr>
            <w:r>
              <w:rPr>
                <w:bCs/>
                <w:lang w:val="bg-BG"/>
              </w:rPr>
              <w:t>1</w:t>
            </w:r>
          </w:p>
        </w:tc>
        <w:tc>
          <w:tcPr>
            <w:tcW w:w="3402" w:type="dxa"/>
            <w:tcBorders>
              <w:top w:val="single" w:sz="4" w:space="0" w:color="auto"/>
            </w:tcBorders>
          </w:tcPr>
          <w:p w:rsidR="00BF6DC5" w:rsidRDefault="00BF6DC5" w:rsidP="00E97F11">
            <w:pPr>
              <w:rPr>
                <w:bCs/>
                <w:lang w:val="bg-BG"/>
              </w:rPr>
            </w:pPr>
          </w:p>
        </w:tc>
        <w:tc>
          <w:tcPr>
            <w:tcW w:w="1985" w:type="dxa"/>
            <w:tcBorders>
              <w:top w:val="single" w:sz="4" w:space="0" w:color="auto"/>
            </w:tcBorders>
          </w:tcPr>
          <w:p w:rsidR="00BF6DC5" w:rsidRDefault="00BF6DC5" w:rsidP="00E97F11">
            <w:pPr>
              <w:rPr>
                <w:bCs/>
                <w:lang w:val="bg-BG"/>
              </w:rPr>
            </w:pPr>
          </w:p>
        </w:tc>
      </w:tr>
      <w:tr w:rsidR="00BF6DC5" w:rsidTr="00BF6DC5">
        <w:tc>
          <w:tcPr>
            <w:tcW w:w="817" w:type="dxa"/>
          </w:tcPr>
          <w:p w:rsidR="00BF6DC5" w:rsidRPr="00E97F11" w:rsidRDefault="00BF6DC5" w:rsidP="00C34BFB">
            <w:pPr>
              <w:rPr>
                <w:bCs/>
                <w:lang w:val="bg-BG"/>
              </w:rPr>
            </w:pPr>
            <w:r w:rsidRPr="00E97F11">
              <w:rPr>
                <w:bCs/>
                <w:lang w:val="bg-BG"/>
              </w:rPr>
              <w:t xml:space="preserve">3. </w:t>
            </w:r>
          </w:p>
        </w:tc>
        <w:tc>
          <w:tcPr>
            <w:tcW w:w="2410" w:type="dxa"/>
          </w:tcPr>
          <w:p w:rsidR="00BF6DC5" w:rsidRPr="00E97F11" w:rsidRDefault="00BF6DC5" w:rsidP="0003039C">
            <w:pPr>
              <w:rPr>
                <w:bCs/>
                <w:lang w:val="bg-BG"/>
              </w:rPr>
            </w:pPr>
            <w:r w:rsidRPr="00E97F11">
              <w:rPr>
                <w:bCs/>
                <w:lang w:val="bg-BG"/>
              </w:rPr>
              <w:t>Професионална хладилна маса</w:t>
            </w:r>
          </w:p>
        </w:tc>
        <w:tc>
          <w:tcPr>
            <w:tcW w:w="5528" w:type="dxa"/>
          </w:tcPr>
          <w:p w:rsidR="00BF6DC5" w:rsidRDefault="00BF6DC5" w:rsidP="0003039C">
            <w:pPr>
              <w:rPr>
                <w:b/>
                <w:bCs/>
                <w:lang w:val="bg-BG"/>
              </w:rPr>
            </w:pPr>
            <w:r w:rsidRPr="00856FE2">
              <w:rPr>
                <w:bCs/>
                <w:lang w:val="bg-BG"/>
              </w:rPr>
              <w:t>Изработена изцяло от неръждаема стомана (както вън така и вътре). Среднотемпературна, режим на работа от -2 до +8С. С три плътни врати и десен компресор. GN 1/1 стандарт, с регулируеми във височина подсилени решетки с размер 325/530мм - 3 бр. Тропичен клас  - ефективна в среда до +43 градуса. Електронно управление  с цифровa визуализация на температурата по НАССР.  Изцяло медна охладителна система, динамично охлаждане, автоматично обезледяване на изпарителя.   Обем: 415 л. Регулируеми във височина крака от неръждаема стомана. Размери 1840 мм/700 мм/850мм.</w:t>
            </w:r>
          </w:p>
        </w:tc>
        <w:tc>
          <w:tcPr>
            <w:tcW w:w="1134" w:type="dxa"/>
          </w:tcPr>
          <w:p w:rsidR="00BF6DC5" w:rsidRPr="00CA19FB" w:rsidRDefault="00BF6DC5" w:rsidP="0003039C">
            <w:pPr>
              <w:rPr>
                <w:bCs/>
              </w:rPr>
            </w:pPr>
            <w:r>
              <w:rPr>
                <w:bCs/>
                <w:lang w:val="bg-BG"/>
              </w:rPr>
              <w:t>1</w:t>
            </w:r>
            <w:r w:rsidRPr="00CA19FB">
              <w:rPr>
                <w:bCs/>
                <w:lang w:val="bg-BG"/>
              </w:rPr>
              <w:t xml:space="preserve"> </w:t>
            </w:r>
          </w:p>
          <w:p w:rsidR="00BF6DC5" w:rsidRPr="00CA19FB" w:rsidRDefault="00BF6DC5" w:rsidP="0003039C">
            <w:pPr>
              <w:rPr>
                <w:bCs/>
                <w:lang w:val="bg-BG"/>
              </w:rPr>
            </w:pPr>
          </w:p>
        </w:tc>
        <w:tc>
          <w:tcPr>
            <w:tcW w:w="3402" w:type="dxa"/>
          </w:tcPr>
          <w:p w:rsidR="00BF6DC5" w:rsidRDefault="00BF6DC5" w:rsidP="0003039C">
            <w:pPr>
              <w:rPr>
                <w:bCs/>
                <w:lang w:val="bg-BG"/>
              </w:rPr>
            </w:pPr>
          </w:p>
        </w:tc>
        <w:tc>
          <w:tcPr>
            <w:tcW w:w="1985" w:type="dxa"/>
          </w:tcPr>
          <w:p w:rsidR="00BF6DC5" w:rsidRDefault="00BF6DC5" w:rsidP="0003039C">
            <w:pPr>
              <w:rPr>
                <w:bCs/>
                <w:lang w:val="bg-BG"/>
              </w:rPr>
            </w:pPr>
          </w:p>
        </w:tc>
      </w:tr>
      <w:tr w:rsidR="00BF6DC5" w:rsidRPr="00CA19FB" w:rsidTr="00BF6DC5">
        <w:tc>
          <w:tcPr>
            <w:tcW w:w="817" w:type="dxa"/>
          </w:tcPr>
          <w:p w:rsidR="00BF6DC5" w:rsidRPr="00E97F11" w:rsidRDefault="00BF6DC5" w:rsidP="00C34BFB">
            <w:pPr>
              <w:rPr>
                <w:bCs/>
                <w:lang w:val="bg-BG"/>
              </w:rPr>
            </w:pPr>
            <w:r w:rsidRPr="00E97F11">
              <w:rPr>
                <w:bCs/>
                <w:lang w:val="bg-BG"/>
              </w:rPr>
              <w:t>4.</w:t>
            </w:r>
          </w:p>
        </w:tc>
        <w:tc>
          <w:tcPr>
            <w:tcW w:w="2410" w:type="dxa"/>
          </w:tcPr>
          <w:p w:rsidR="00BF6DC5" w:rsidRPr="00E97F11" w:rsidRDefault="00BF6DC5" w:rsidP="0077027F">
            <w:pPr>
              <w:rPr>
                <w:bCs/>
                <w:lang w:val="bg-BG"/>
              </w:rPr>
            </w:pPr>
            <w:r w:rsidRPr="00E97F11">
              <w:rPr>
                <w:bCs/>
                <w:lang w:val="bg-BG"/>
              </w:rPr>
              <w:t>Професионална електрическа печка</w:t>
            </w:r>
          </w:p>
        </w:tc>
        <w:tc>
          <w:tcPr>
            <w:tcW w:w="5528" w:type="dxa"/>
          </w:tcPr>
          <w:p w:rsidR="00BF6DC5" w:rsidRDefault="00BF6DC5" w:rsidP="0077027F">
            <w:pPr>
              <w:rPr>
                <w:b/>
                <w:bCs/>
                <w:lang w:val="bg-BG"/>
              </w:rPr>
            </w:pPr>
            <w:r w:rsidRPr="008343E5">
              <w:rPr>
                <w:bCs/>
                <w:lang w:val="bg-BG"/>
              </w:rPr>
              <w:t xml:space="preserve"> 6 квадратни обединени електрически котлона-тип плоча, всеки от тях с размер 300/300мм. и мощност 2.5 KW, общ полезен размер на работната площ 900/600мм., работна темперaтура на плочите 400°С, термостат предпазващ от прегряване за всяка плоча. Фурна с размер 540/710 мм. за тави GN2/1, изработена от неръждаема стомана, терморегулатори - горен и долен до 320°С.   Размери 1200 мм/800мм/850 мм</w:t>
            </w:r>
          </w:p>
        </w:tc>
        <w:tc>
          <w:tcPr>
            <w:tcW w:w="1134" w:type="dxa"/>
          </w:tcPr>
          <w:p w:rsidR="00BF6DC5" w:rsidRPr="008343E5" w:rsidRDefault="00BF6DC5" w:rsidP="0077027F">
            <w:pPr>
              <w:rPr>
                <w:bCs/>
                <w:lang w:val="bg-BG"/>
              </w:rPr>
            </w:pPr>
            <w:r>
              <w:rPr>
                <w:bCs/>
                <w:lang w:val="bg-BG"/>
              </w:rPr>
              <w:t>1</w:t>
            </w:r>
          </w:p>
        </w:tc>
        <w:tc>
          <w:tcPr>
            <w:tcW w:w="3402" w:type="dxa"/>
          </w:tcPr>
          <w:p w:rsidR="00BF6DC5" w:rsidRDefault="00BF6DC5" w:rsidP="0077027F">
            <w:pPr>
              <w:rPr>
                <w:bCs/>
                <w:lang w:val="bg-BG"/>
              </w:rPr>
            </w:pPr>
          </w:p>
        </w:tc>
        <w:tc>
          <w:tcPr>
            <w:tcW w:w="1985" w:type="dxa"/>
          </w:tcPr>
          <w:p w:rsidR="00BF6DC5" w:rsidRDefault="00BF6DC5" w:rsidP="0077027F">
            <w:pPr>
              <w:rPr>
                <w:bCs/>
                <w:lang w:val="bg-BG"/>
              </w:rPr>
            </w:pPr>
          </w:p>
        </w:tc>
      </w:tr>
      <w:tr w:rsidR="00BF6DC5" w:rsidTr="00BF6DC5">
        <w:tc>
          <w:tcPr>
            <w:tcW w:w="817" w:type="dxa"/>
          </w:tcPr>
          <w:p w:rsidR="00BF6DC5" w:rsidRPr="00E97F11" w:rsidRDefault="00BF6DC5" w:rsidP="00C34BFB">
            <w:pPr>
              <w:rPr>
                <w:bCs/>
                <w:lang w:val="bg-BG"/>
              </w:rPr>
            </w:pPr>
            <w:r w:rsidRPr="00E97F11">
              <w:rPr>
                <w:bCs/>
                <w:lang w:val="bg-BG"/>
              </w:rPr>
              <w:t>5.</w:t>
            </w:r>
          </w:p>
        </w:tc>
        <w:tc>
          <w:tcPr>
            <w:tcW w:w="2410" w:type="dxa"/>
          </w:tcPr>
          <w:p w:rsidR="00BF6DC5" w:rsidRPr="00E97F11" w:rsidRDefault="00BF6DC5" w:rsidP="00441207">
            <w:pPr>
              <w:rPr>
                <w:bCs/>
                <w:lang w:val="bg-BG"/>
              </w:rPr>
            </w:pPr>
            <w:r w:rsidRPr="00E97F11">
              <w:rPr>
                <w:bCs/>
                <w:lang w:val="bg-BG"/>
              </w:rPr>
              <w:t>Зеленчукорезачка</w:t>
            </w:r>
          </w:p>
        </w:tc>
        <w:tc>
          <w:tcPr>
            <w:tcW w:w="5528" w:type="dxa"/>
          </w:tcPr>
          <w:p w:rsidR="00BF6DC5" w:rsidRDefault="00BF6DC5" w:rsidP="00441207">
            <w:pPr>
              <w:rPr>
                <w:b/>
                <w:bCs/>
                <w:lang w:val="bg-BG"/>
              </w:rPr>
            </w:pPr>
            <w:r>
              <w:rPr>
                <w:bCs/>
                <w:lang w:val="bg-BG"/>
              </w:rPr>
              <w:t>П</w:t>
            </w:r>
            <w:r w:rsidRPr="008343E5">
              <w:rPr>
                <w:bCs/>
                <w:lang w:val="bg-BG"/>
              </w:rPr>
              <w:t xml:space="preserve">роизводителност до 300 кг/ съвместима с ножове ф205 мм. Обороти 290 мм. Самоохлаждащ се професионален двигател. Лесноповдигащ се капак за бъза смяна на ножове и почистване. Два отвора с възможност за рязане на два продукта едновревменно. Всички елементи, които са в досег с храна да са от неръждаема стомана. Изцяло изработена от анодизиран алуминий и неръждаема стомана. Комплект от четири ножа: нож </w:t>
            </w:r>
            <w:r w:rsidRPr="008343E5">
              <w:rPr>
                <w:bCs/>
                <w:lang w:val="bg-BG"/>
              </w:rPr>
              <w:lastRenderedPageBreak/>
              <w:t>неръждаем за резени за зеленчукорезачка; нож неръждаем за ленти за зеленчукоразачка; нож неръждаем за настъргване за зеленчукорезачка и нож неръждаем за кубчета за зеленчукарезачка</w:t>
            </w:r>
          </w:p>
        </w:tc>
        <w:tc>
          <w:tcPr>
            <w:tcW w:w="1134" w:type="dxa"/>
          </w:tcPr>
          <w:p w:rsidR="00BF6DC5" w:rsidRPr="00CA19FB" w:rsidRDefault="00BF6DC5" w:rsidP="00441207">
            <w:pPr>
              <w:rPr>
                <w:bCs/>
              </w:rPr>
            </w:pPr>
            <w:r>
              <w:rPr>
                <w:bCs/>
                <w:lang w:val="bg-BG"/>
              </w:rPr>
              <w:lastRenderedPageBreak/>
              <w:t>1</w:t>
            </w:r>
            <w:r w:rsidRPr="00CA19FB">
              <w:rPr>
                <w:bCs/>
                <w:lang w:val="bg-BG"/>
              </w:rPr>
              <w:t xml:space="preserve"> </w:t>
            </w:r>
          </w:p>
          <w:p w:rsidR="00BF6DC5" w:rsidRPr="00CA19FB" w:rsidRDefault="00BF6DC5" w:rsidP="00441207">
            <w:pPr>
              <w:rPr>
                <w:bCs/>
                <w:lang w:val="bg-BG"/>
              </w:rPr>
            </w:pPr>
          </w:p>
        </w:tc>
        <w:tc>
          <w:tcPr>
            <w:tcW w:w="3402" w:type="dxa"/>
          </w:tcPr>
          <w:p w:rsidR="00BF6DC5" w:rsidRDefault="00BF6DC5" w:rsidP="00441207">
            <w:pPr>
              <w:rPr>
                <w:bCs/>
                <w:lang w:val="bg-BG"/>
              </w:rPr>
            </w:pPr>
          </w:p>
        </w:tc>
        <w:tc>
          <w:tcPr>
            <w:tcW w:w="1985" w:type="dxa"/>
          </w:tcPr>
          <w:p w:rsidR="00BF6DC5" w:rsidRDefault="00BF6DC5" w:rsidP="00441207">
            <w:pPr>
              <w:rPr>
                <w:bCs/>
                <w:lang w:val="bg-BG"/>
              </w:rPr>
            </w:pPr>
          </w:p>
        </w:tc>
      </w:tr>
      <w:tr w:rsidR="00BF6DC5" w:rsidTr="00BF6DC5">
        <w:tc>
          <w:tcPr>
            <w:tcW w:w="817" w:type="dxa"/>
          </w:tcPr>
          <w:p w:rsidR="00BF6DC5" w:rsidRPr="00E97F11" w:rsidRDefault="00BF6DC5" w:rsidP="00C34BFB">
            <w:pPr>
              <w:rPr>
                <w:bCs/>
                <w:lang w:val="bg-BG"/>
              </w:rPr>
            </w:pPr>
            <w:r w:rsidRPr="00E97F11">
              <w:rPr>
                <w:bCs/>
                <w:lang w:val="bg-BG"/>
              </w:rPr>
              <w:lastRenderedPageBreak/>
              <w:t>6.</w:t>
            </w:r>
          </w:p>
        </w:tc>
        <w:tc>
          <w:tcPr>
            <w:tcW w:w="2410" w:type="dxa"/>
          </w:tcPr>
          <w:p w:rsidR="00BF6DC5" w:rsidRPr="00E97F11" w:rsidRDefault="00BF6DC5" w:rsidP="00E51755">
            <w:pPr>
              <w:rPr>
                <w:bCs/>
                <w:lang w:val="bg-BG"/>
              </w:rPr>
            </w:pPr>
            <w:r>
              <w:rPr>
                <w:bCs/>
                <w:lang w:val="bg-BG"/>
              </w:rPr>
              <w:t>Р</w:t>
            </w:r>
            <w:r w:rsidRPr="00350C35">
              <w:rPr>
                <w:bCs/>
                <w:lang w:val="bg-BG"/>
              </w:rPr>
              <w:t>аботна маса</w:t>
            </w:r>
          </w:p>
        </w:tc>
        <w:tc>
          <w:tcPr>
            <w:tcW w:w="5528" w:type="dxa"/>
          </w:tcPr>
          <w:p w:rsidR="00BF6DC5" w:rsidRDefault="00BF6DC5" w:rsidP="00E51755">
            <w:pPr>
              <w:rPr>
                <w:b/>
                <w:bCs/>
                <w:lang w:val="bg-BG"/>
              </w:rPr>
            </w:pPr>
            <w:r>
              <w:rPr>
                <w:bCs/>
                <w:lang w:val="bg-BG"/>
              </w:rPr>
              <w:t>Р</w:t>
            </w:r>
            <w:r w:rsidRPr="00350C35">
              <w:rPr>
                <w:bCs/>
                <w:lang w:val="bg-BG"/>
              </w:rPr>
              <w:t xml:space="preserve">азмери 2000 мм/800 мм/850 мм. Крайстенна с един умивален басейн с размери 800мм/600мм/330 мм, със заден борд и долен плот. Изработена изцяло от неръждаема стомана </w:t>
            </w:r>
            <w:r w:rsidRPr="00350C35">
              <w:rPr>
                <w:bCs/>
              </w:rPr>
              <w:t>AISI</w:t>
            </w:r>
            <w:r w:rsidRPr="006F7572">
              <w:rPr>
                <w:bCs/>
                <w:lang w:val="ru-RU"/>
              </w:rPr>
              <w:t xml:space="preserve"> 30</w:t>
            </w:r>
            <w:r w:rsidRPr="00350C35">
              <w:rPr>
                <w:bCs/>
                <w:lang w:val="bg-BG"/>
              </w:rPr>
              <w:t>. Каширан работен плот, крака от неръждаем профил с размери 40мм/40мм с регулируеми във височина пластмасови набивки в цвят „метално сиво“.</w:t>
            </w:r>
          </w:p>
        </w:tc>
        <w:tc>
          <w:tcPr>
            <w:tcW w:w="1134" w:type="dxa"/>
          </w:tcPr>
          <w:p w:rsidR="00BF6DC5" w:rsidRPr="00CA19FB" w:rsidRDefault="00BF6DC5" w:rsidP="00CE6D6C">
            <w:pPr>
              <w:rPr>
                <w:bCs/>
                <w:lang w:val="bg-BG"/>
              </w:rPr>
            </w:pPr>
            <w:r>
              <w:rPr>
                <w:bCs/>
                <w:lang w:val="bg-BG"/>
              </w:rPr>
              <w:t>1</w:t>
            </w:r>
          </w:p>
        </w:tc>
        <w:tc>
          <w:tcPr>
            <w:tcW w:w="3402" w:type="dxa"/>
          </w:tcPr>
          <w:p w:rsidR="00BF6DC5" w:rsidRDefault="00BF6DC5" w:rsidP="00CE6D6C">
            <w:pPr>
              <w:rPr>
                <w:bCs/>
                <w:lang w:val="bg-BG"/>
              </w:rPr>
            </w:pPr>
          </w:p>
        </w:tc>
        <w:tc>
          <w:tcPr>
            <w:tcW w:w="1985" w:type="dxa"/>
          </w:tcPr>
          <w:p w:rsidR="00BF6DC5" w:rsidRDefault="00BF6DC5" w:rsidP="00CE6D6C">
            <w:pPr>
              <w:rPr>
                <w:bCs/>
                <w:lang w:val="bg-BG"/>
              </w:rPr>
            </w:pPr>
          </w:p>
        </w:tc>
      </w:tr>
      <w:tr w:rsidR="00BF6DC5" w:rsidTr="00BF6DC5">
        <w:tc>
          <w:tcPr>
            <w:tcW w:w="817" w:type="dxa"/>
          </w:tcPr>
          <w:p w:rsidR="00BF6DC5" w:rsidRPr="00E97F11" w:rsidRDefault="00BF6DC5" w:rsidP="00C34BFB">
            <w:pPr>
              <w:rPr>
                <w:bCs/>
                <w:lang w:val="bg-BG"/>
              </w:rPr>
            </w:pPr>
            <w:r w:rsidRPr="00E97F11">
              <w:rPr>
                <w:bCs/>
                <w:lang w:val="bg-BG"/>
              </w:rPr>
              <w:t>7.</w:t>
            </w:r>
          </w:p>
        </w:tc>
        <w:tc>
          <w:tcPr>
            <w:tcW w:w="2410" w:type="dxa"/>
          </w:tcPr>
          <w:p w:rsidR="00BF6DC5" w:rsidRPr="00E97F11" w:rsidRDefault="00BF6DC5" w:rsidP="00E51755">
            <w:pPr>
              <w:rPr>
                <w:bCs/>
                <w:lang w:val="bg-BG"/>
              </w:rPr>
            </w:pPr>
            <w:r>
              <w:rPr>
                <w:bCs/>
                <w:lang w:val="bg-BG"/>
              </w:rPr>
              <w:t>Р</w:t>
            </w:r>
            <w:r w:rsidRPr="00350C35">
              <w:rPr>
                <w:bCs/>
                <w:lang w:val="bg-BG"/>
              </w:rPr>
              <w:t>аботна маса</w:t>
            </w:r>
          </w:p>
        </w:tc>
        <w:tc>
          <w:tcPr>
            <w:tcW w:w="5528" w:type="dxa"/>
          </w:tcPr>
          <w:p w:rsidR="00BF6DC5" w:rsidRDefault="00BF6DC5" w:rsidP="00E51755">
            <w:pPr>
              <w:rPr>
                <w:b/>
                <w:bCs/>
                <w:lang w:val="bg-BG"/>
              </w:rPr>
            </w:pPr>
            <w:r>
              <w:rPr>
                <w:bCs/>
                <w:lang w:val="bg-BG"/>
              </w:rPr>
              <w:t>Р</w:t>
            </w:r>
            <w:r w:rsidRPr="00350C35">
              <w:rPr>
                <w:bCs/>
                <w:lang w:val="bg-BG"/>
              </w:rPr>
              <w:t xml:space="preserve">азмери 2000 мм/800 мм/850 мм. Крайстенна със заден борд и долен плот. Изработена изцяло от неръждаема стомана </w:t>
            </w:r>
            <w:r w:rsidRPr="00350C35">
              <w:rPr>
                <w:bCs/>
              </w:rPr>
              <w:t>AISI</w:t>
            </w:r>
            <w:r w:rsidRPr="006F7572">
              <w:rPr>
                <w:bCs/>
                <w:lang w:val="ru-RU"/>
              </w:rPr>
              <w:t xml:space="preserve"> 30</w:t>
            </w:r>
            <w:r w:rsidRPr="00350C35">
              <w:rPr>
                <w:bCs/>
                <w:lang w:val="bg-BG"/>
              </w:rPr>
              <w:t>. Каширан работен плот, крака от неръждаем профил с размери 40мм/40мм с регулируеми във височина пластмасови набивки в цвят „метално сиво“.</w:t>
            </w:r>
          </w:p>
        </w:tc>
        <w:tc>
          <w:tcPr>
            <w:tcW w:w="1134" w:type="dxa"/>
          </w:tcPr>
          <w:p w:rsidR="00BF6DC5" w:rsidRPr="00CA19FB" w:rsidRDefault="00BF6DC5" w:rsidP="00E51755">
            <w:pPr>
              <w:rPr>
                <w:bCs/>
              </w:rPr>
            </w:pPr>
            <w:r>
              <w:rPr>
                <w:bCs/>
                <w:lang w:val="bg-BG"/>
              </w:rPr>
              <w:t>1</w:t>
            </w:r>
            <w:r w:rsidRPr="00CA19FB">
              <w:rPr>
                <w:bCs/>
              </w:rPr>
              <w:t xml:space="preserve"> </w:t>
            </w:r>
          </w:p>
          <w:p w:rsidR="00BF6DC5" w:rsidRPr="00CA19FB" w:rsidRDefault="00BF6DC5" w:rsidP="00E51755">
            <w:pPr>
              <w:rPr>
                <w:bCs/>
                <w:lang w:val="bg-BG"/>
              </w:rPr>
            </w:pPr>
          </w:p>
        </w:tc>
        <w:tc>
          <w:tcPr>
            <w:tcW w:w="3402" w:type="dxa"/>
          </w:tcPr>
          <w:p w:rsidR="00BF6DC5" w:rsidRDefault="00BF6DC5" w:rsidP="00E51755">
            <w:pPr>
              <w:rPr>
                <w:bCs/>
                <w:lang w:val="bg-BG"/>
              </w:rPr>
            </w:pPr>
          </w:p>
        </w:tc>
        <w:tc>
          <w:tcPr>
            <w:tcW w:w="1985" w:type="dxa"/>
          </w:tcPr>
          <w:p w:rsidR="00BF6DC5" w:rsidRDefault="00BF6DC5" w:rsidP="00E51755">
            <w:pPr>
              <w:rPr>
                <w:bCs/>
                <w:lang w:val="bg-BG"/>
              </w:rPr>
            </w:pPr>
          </w:p>
        </w:tc>
      </w:tr>
      <w:tr w:rsidR="00BF6DC5" w:rsidTr="00BF6DC5">
        <w:tc>
          <w:tcPr>
            <w:tcW w:w="817" w:type="dxa"/>
          </w:tcPr>
          <w:p w:rsidR="00BF6DC5" w:rsidRPr="00E97F11" w:rsidRDefault="00BF6DC5" w:rsidP="00C34BFB">
            <w:pPr>
              <w:rPr>
                <w:bCs/>
                <w:lang w:val="bg-BG"/>
              </w:rPr>
            </w:pPr>
            <w:r>
              <w:rPr>
                <w:bCs/>
                <w:lang w:val="bg-BG"/>
              </w:rPr>
              <w:t>8.</w:t>
            </w:r>
          </w:p>
        </w:tc>
        <w:tc>
          <w:tcPr>
            <w:tcW w:w="2410" w:type="dxa"/>
          </w:tcPr>
          <w:p w:rsidR="00BF6DC5" w:rsidRDefault="00BF6DC5" w:rsidP="00E51755">
            <w:pPr>
              <w:rPr>
                <w:bCs/>
                <w:lang w:val="bg-BG"/>
              </w:rPr>
            </w:pPr>
            <w:r>
              <w:rPr>
                <w:bCs/>
                <w:lang w:val="bg-BG"/>
              </w:rPr>
              <w:t>Тава за печене</w:t>
            </w:r>
          </w:p>
        </w:tc>
        <w:tc>
          <w:tcPr>
            <w:tcW w:w="5528" w:type="dxa"/>
          </w:tcPr>
          <w:p w:rsidR="00BF6DC5" w:rsidRDefault="00BF6DC5" w:rsidP="00E51755">
            <w:pPr>
              <w:rPr>
                <w:bCs/>
                <w:lang w:val="bg-BG"/>
              </w:rPr>
            </w:pPr>
            <w:r>
              <w:rPr>
                <w:bCs/>
                <w:lang w:val="bg-BG"/>
              </w:rPr>
              <w:t>От неръждаема стомана с размери 650/530 мм, дълбочина 150 мм</w:t>
            </w:r>
          </w:p>
        </w:tc>
        <w:tc>
          <w:tcPr>
            <w:tcW w:w="1134" w:type="dxa"/>
          </w:tcPr>
          <w:p w:rsidR="00BF6DC5" w:rsidRDefault="00BF6DC5" w:rsidP="00E51755">
            <w:pPr>
              <w:rPr>
                <w:bCs/>
                <w:lang w:val="bg-BG"/>
              </w:rPr>
            </w:pPr>
            <w:r>
              <w:rPr>
                <w:bCs/>
                <w:lang w:val="bg-BG"/>
              </w:rPr>
              <w:t>10</w:t>
            </w:r>
          </w:p>
        </w:tc>
        <w:tc>
          <w:tcPr>
            <w:tcW w:w="3402" w:type="dxa"/>
          </w:tcPr>
          <w:p w:rsidR="00BF6DC5" w:rsidRDefault="00BF6DC5" w:rsidP="00E51755">
            <w:pPr>
              <w:rPr>
                <w:bCs/>
                <w:lang w:val="bg-BG"/>
              </w:rPr>
            </w:pPr>
          </w:p>
        </w:tc>
        <w:tc>
          <w:tcPr>
            <w:tcW w:w="1985" w:type="dxa"/>
          </w:tcPr>
          <w:p w:rsidR="00BF6DC5" w:rsidRDefault="00BF6DC5" w:rsidP="00E51755">
            <w:pPr>
              <w:rPr>
                <w:bCs/>
                <w:lang w:val="bg-BG"/>
              </w:rPr>
            </w:pPr>
          </w:p>
        </w:tc>
      </w:tr>
    </w:tbl>
    <w:p w:rsidR="002E3980" w:rsidRDefault="002E3980" w:rsidP="00CE6D6C">
      <w:pPr>
        <w:tabs>
          <w:tab w:val="left" w:pos="2850"/>
        </w:tabs>
        <w:ind w:firstLine="567"/>
        <w:rPr>
          <w:lang w:val="bg-BG"/>
        </w:rPr>
      </w:pPr>
    </w:p>
    <w:p w:rsidR="002E3980" w:rsidRPr="00620959" w:rsidRDefault="002E3980" w:rsidP="002E3980">
      <w:pPr>
        <w:ind w:firstLine="403"/>
        <w:jc w:val="both"/>
        <w:rPr>
          <w:b/>
          <w:bCs/>
          <w:i/>
          <w:lang w:val="bg-BG"/>
        </w:rPr>
      </w:pPr>
      <w:r>
        <w:rPr>
          <w:lang w:val="bg-BG"/>
        </w:rPr>
        <w:t xml:space="preserve">   </w:t>
      </w:r>
      <w:r w:rsidRPr="006F7572">
        <w:rPr>
          <w:lang w:val="ru-RU"/>
        </w:rPr>
        <w:t>2.</w:t>
      </w:r>
      <w:r>
        <w:rPr>
          <w:lang w:val="bg-BG"/>
        </w:rPr>
        <w:t xml:space="preserve"> </w:t>
      </w:r>
      <w:proofErr w:type="spellStart"/>
      <w:r w:rsidRPr="006F7572">
        <w:rPr>
          <w:lang w:val="ru-RU"/>
        </w:rPr>
        <w:t>Срокът</w:t>
      </w:r>
      <w:proofErr w:type="spellEnd"/>
      <w:r w:rsidRPr="006F7572">
        <w:rPr>
          <w:lang w:val="ru-RU"/>
        </w:rPr>
        <w:t xml:space="preserve"> за доставка и монтаж</w:t>
      </w:r>
      <w:r>
        <w:rPr>
          <w:lang w:val="bg-BG"/>
        </w:rPr>
        <w:t xml:space="preserve"> </w:t>
      </w:r>
      <w:r w:rsidR="00B934B7" w:rsidRPr="006F7572">
        <w:rPr>
          <w:lang w:val="ru-RU"/>
        </w:rPr>
        <w:t xml:space="preserve">е до </w:t>
      </w:r>
      <w:r w:rsidR="006F7572" w:rsidRPr="006F7572">
        <w:rPr>
          <w:lang w:val="ru-RU"/>
        </w:rPr>
        <w:t>1</w:t>
      </w:r>
      <w:r w:rsidR="00B934B7" w:rsidRPr="006F7572">
        <w:rPr>
          <w:lang w:val="ru-RU"/>
        </w:rPr>
        <w:t>0</w:t>
      </w:r>
      <w:r w:rsidR="00B934B7">
        <w:rPr>
          <w:lang w:val="bg-BG"/>
        </w:rPr>
        <w:t>.11.2016 год.</w:t>
      </w:r>
      <w:bookmarkStart w:id="0" w:name="_GoBack"/>
      <w:bookmarkEnd w:id="0"/>
      <w:r w:rsidR="00620959">
        <w:rPr>
          <w:lang w:val="bg-BG"/>
        </w:rPr>
        <w:t xml:space="preserve">  </w:t>
      </w:r>
      <w:r w:rsidR="00620959" w:rsidRPr="00620959">
        <w:rPr>
          <w:lang w:val="bg-BG"/>
        </w:rPr>
        <w:t>в гр. Свищов, ул. ”33 Свищовски полк“, №67, Домашен социален патронаж</w:t>
      </w:r>
      <w:proofErr w:type="gramStart"/>
      <w:r w:rsidRPr="006F7572">
        <w:rPr>
          <w:b/>
          <w:bCs/>
          <w:i/>
          <w:lang w:val="ru-RU"/>
        </w:rPr>
        <w:t xml:space="preserve"> </w:t>
      </w:r>
      <w:r w:rsidR="00620959">
        <w:rPr>
          <w:b/>
          <w:bCs/>
          <w:i/>
          <w:lang w:val="bg-BG"/>
        </w:rPr>
        <w:t>.</w:t>
      </w:r>
      <w:proofErr w:type="gramEnd"/>
    </w:p>
    <w:p w:rsidR="002E3980" w:rsidRDefault="002E3980" w:rsidP="00CE6D6C">
      <w:pPr>
        <w:tabs>
          <w:tab w:val="left" w:pos="2850"/>
        </w:tabs>
        <w:ind w:firstLine="567"/>
        <w:rPr>
          <w:b/>
          <w:i/>
          <w:lang w:val="bg-BG"/>
        </w:rPr>
      </w:pPr>
    </w:p>
    <w:p w:rsidR="00333CBD" w:rsidRPr="006F7572" w:rsidRDefault="00333CBD" w:rsidP="006F7572">
      <w:pPr>
        <w:pStyle w:val="a3"/>
        <w:numPr>
          <w:ilvl w:val="0"/>
          <w:numId w:val="13"/>
        </w:numPr>
        <w:tabs>
          <w:tab w:val="left" w:pos="851"/>
        </w:tabs>
        <w:ind w:hanging="153"/>
        <w:jc w:val="both"/>
        <w:rPr>
          <w:lang w:val="bg-BG"/>
        </w:rPr>
      </w:pPr>
      <w:r w:rsidRPr="006F7572">
        <w:rPr>
          <w:lang w:val="ru-RU"/>
        </w:rPr>
        <w:t xml:space="preserve">Срок за </w:t>
      </w:r>
      <w:proofErr w:type="spellStart"/>
      <w:r w:rsidRPr="006F7572">
        <w:rPr>
          <w:lang w:val="ru-RU"/>
        </w:rPr>
        <w:t>гаранционно</w:t>
      </w:r>
      <w:proofErr w:type="spellEnd"/>
      <w:r w:rsidRPr="006F7572">
        <w:rPr>
          <w:lang w:val="ru-RU"/>
        </w:rPr>
        <w:t xml:space="preserve"> </w:t>
      </w:r>
      <w:proofErr w:type="spellStart"/>
      <w:r w:rsidRPr="006F7572">
        <w:rPr>
          <w:lang w:val="ru-RU"/>
        </w:rPr>
        <w:t>обслужване</w:t>
      </w:r>
      <w:proofErr w:type="spellEnd"/>
      <w:r w:rsidRPr="006F7572">
        <w:rPr>
          <w:lang w:val="ru-RU"/>
        </w:rPr>
        <w:t xml:space="preserve"> на </w:t>
      </w:r>
      <w:r w:rsidRPr="006F7572">
        <w:rPr>
          <w:lang w:val="bg-BG"/>
        </w:rPr>
        <w:t>кухненското оборудване</w:t>
      </w:r>
      <w:r w:rsidR="002E3980" w:rsidRPr="006F7572">
        <w:rPr>
          <w:lang w:val="bg-BG"/>
        </w:rPr>
        <w:t xml:space="preserve">, е както следва: </w:t>
      </w:r>
    </w:p>
    <w:p w:rsidR="002E3980" w:rsidRPr="006F7572" w:rsidRDefault="002E3980" w:rsidP="002E3980">
      <w:pPr>
        <w:pStyle w:val="a3"/>
        <w:jc w:val="both"/>
        <w:rPr>
          <w:b/>
          <w:u w:val="single"/>
          <w:lang w:val="bg-BG"/>
        </w:rPr>
      </w:pPr>
    </w:p>
    <w:tbl>
      <w:tblPr>
        <w:tblW w:w="9000" w:type="dxa"/>
        <w:tblInd w:w="70" w:type="dxa"/>
        <w:tblCellMar>
          <w:left w:w="70" w:type="dxa"/>
          <w:right w:w="70" w:type="dxa"/>
        </w:tblCellMar>
        <w:tblLook w:val="0000"/>
      </w:tblPr>
      <w:tblGrid>
        <w:gridCol w:w="4756"/>
        <w:gridCol w:w="4244"/>
      </w:tblGrid>
      <w:tr w:rsidR="002E3980" w:rsidRPr="00F50CC2" w:rsidTr="007B07D9">
        <w:trPr>
          <w:trHeight w:val="255"/>
        </w:trPr>
        <w:tc>
          <w:tcPr>
            <w:tcW w:w="4756" w:type="dxa"/>
            <w:tcBorders>
              <w:top w:val="single" w:sz="4" w:space="0" w:color="auto"/>
              <w:left w:val="single" w:sz="4" w:space="0" w:color="auto"/>
              <w:bottom w:val="single" w:sz="4" w:space="0" w:color="auto"/>
              <w:right w:val="single" w:sz="4" w:space="0" w:color="auto"/>
            </w:tcBorders>
            <w:shd w:val="clear" w:color="auto" w:fill="C0C0C0"/>
            <w:noWrap/>
            <w:vAlign w:val="center"/>
          </w:tcPr>
          <w:p w:rsidR="002E3980" w:rsidRPr="002E3980" w:rsidRDefault="002E3980" w:rsidP="002E3980">
            <w:pPr>
              <w:rPr>
                <w:bCs/>
                <w:lang w:val="bg-BG"/>
              </w:rPr>
            </w:pPr>
            <w:r>
              <w:rPr>
                <w:bCs/>
                <w:lang w:val="bg-BG"/>
              </w:rPr>
              <w:t>Кухненско оборудване</w:t>
            </w:r>
          </w:p>
        </w:tc>
        <w:tc>
          <w:tcPr>
            <w:tcW w:w="4244" w:type="dxa"/>
            <w:tcBorders>
              <w:top w:val="single" w:sz="4" w:space="0" w:color="auto"/>
              <w:left w:val="nil"/>
              <w:bottom w:val="single" w:sz="4" w:space="0" w:color="auto"/>
              <w:right w:val="single" w:sz="4" w:space="0" w:color="auto"/>
            </w:tcBorders>
            <w:shd w:val="clear" w:color="auto" w:fill="C0C0C0"/>
            <w:noWrap/>
            <w:vAlign w:val="center"/>
          </w:tcPr>
          <w:p w:rsidR="002E3980" w:rsidRPr="00F50CC2" w:rsidRDefault="002E3980" w:rsidP="007B07D9">
            <w:pPr>
              <w:jc w:val="center"/>
              <w:rPr>
                <w:bCs/>
              </w:rPr>
            </w:pPr>
            <w:proofErr w:type="spellStart"/>
            <w:r w:rsidRPr="00F50CC2">
              <w:rPr>
                <w:bCs/>
              </w:rPr>
              <w:t>Гаранционен</w:t>
            </w:r>
            <w:proofErr w:type="spellEnd"/>
            <w:r w:rsidRPr="00F50CC2">
              <w:rPr>
                <w:bCs/>
              </w:rPr>
              <w:t xml:space="preserve"> </w:t>
            </w:r>
            <w:proofErr w:type="spellStart"/>
            <w:r w:rsidRPr="00F50CC2">
              <w:rPr>
                <w:bCs/>
              </w:rPr>
              <w:t>срок</w:t>
            </w:r>
            <w:proofErr w:type="spellEnd"/>
            <w:r w:rsidRPr="00F50CC2">
              <w:rPr>
                <w:bCs/>
              </w:rPr>
              <w:t xml:space="preserve"> (</w:t>
            </w:r>
            <w:proofErr w:type="spellStart"/>
            <w:r w:rsidRPr="00F50CC2">
              <w:rPr>
                <w:bCs/>
              </w:rPr>
              <w:t>месеци</w:t>
            </w:r>
            <w:proofErr w:type="spellEnd"/>
            <w:r w:rsidRPr="00F50CC2">
              <w:rPr>
                <w:bCs/>
              </w:rPr>
              <w:t>)</w:t>
            </w:r>
          </w:p>
        </w:tc>
      </w:tr>
      <w:tr w:rsidR="002E3980" w:rsidRPr="002427CB" w:rsidTr="007B07D9">
        <w:trPr>
          <w:trHeight w:val="255"/>
        </w:trPr>
        <w:tc>
          <w:tcPr>
            <w:tcW w:w="4756" w:type="dxa"/>
            <w:tcBorders>
              <w:top w:val="nil"/>
              <w:left w:val="single" w:sz="4" w:space="0" w:color="auto"/>
              <w:bottom w:val="single" w:sz="4" w:space="0" w:color="auto"/>
              <w:right w:val="single" w:sz="4" w:space="0" w:color="auto"/>
            </w:tcBorders>
            <w:shd w:val="clear" w:color="auto" w:fill="auto"/>
            <w:noWrap/>
          </w:tcPr>
          <w:p w:rsidR="002E3980" w:rsidRPr="000B0202" w:rsidRDefault="002E3980" w:rsidP="00E202B5">
            <w:pPr>
              <w:tabs>
                <w:tab w:val="left" w:pos="2850"/>
              </w:tabs>
              <w:rPr>
                <w:bCs/>
              </w:rPr>
            </w:pPr>
            <w:r w:rsidRPr="000B0202">
              <w:t xml:space="preserve"> </w:t>
            </w:r>
            <w:r w:rsidRPr="000B0202">
              <w:rPr>
                <w:bCs/>
                <w:lang w:val="bg-BG"/>
              </w:rPr>
              <w:t xml:space="preserve">Парен </w:t>
            </w:r>
            <w:proofErr w:type="spellStart"/>
            <w:r w:rsidRPr="000B0202">
              <w:rPr>
                <w:bCs/>
                <w:lang w:val="bg-BG"/>
              </w:rPr>
              <w:t>конвектомат</w:t>
            </w:r>
            <w:proofErr w:type="spellEnd"/>
            <w:r w:rsidRPr="000B0202">
              <w:rPr>
                <w:bCs/>
                <w:lang w:val="bg-BG"/>
              </w:rPr>
              <w:t xml:space="preserve"> електрически</w:t>
            </w:r>
          </w:p>
        </w:tc>
        <w:tc>
          <w:tcPr>
            <w:tcW w:w="4244" w:type="dxa"/>
            <w:tcBorders>
              <w:top w:val="nil"/>
              <w:left w:val="nil"/>
              <w:bottom w:val="single" w:sz="4" w:space="0" w:color="auto"/>
              <w:right w:val="single" w:sz="4" w:space="0" w:color="auto"/>
            </w:tcBorders>
            <w:shd w:val="clear" w:color="auto" w:fill="auto"/>
            <w:noWrap/>
            <w:vAlign w:val="bottom"/>
          </w:tcPr>
          <w:p w:rsidR="002E3980" w:rsidRPr="002427CB" w:rsidRDefault="002E3980" w:rsidP="007B07D9">
            <w:pPr>
              <w:tabs>
                <w:tab w:val="left" w:pos="600"/>
              </w:tabs>
              <w:ind w:right="-20"/>
              <w:jc w:val="right"/>
            </w:pPr>
          </w:p>
        </w:tc>
      </w:tr>
      <w:tr w:rsidR="002E3980" w:rsidRPr="002427CB" w:rsidTr="007B07D9">
        <w:trPr>
          <w:trHeight w:val="255"/>
        </w:trPr>
        <w:tc>
          <w:tcPr>
            <w:tcW w:w="4756" w:type="dxa"/>
            <w:tcBorders>
              <w:top w:val="nil"/>
              <w:left w:val="single" w:sz="4" w:space="0" w:color="auto"/>
              <w:bottom w:val="single" w:sz="4" w:space="0" w:color="auto"/>
              <w:right w:val="single" w:sz="4" w:space="0" w:color="auto"/>
            </w:tcBorders>
            <w:shd w:val="clear" w:color="auto" w:fill="auto"/>
            <w:noWrap/>
          </w:tcPr>
          <w:p w:rsidR="002E3980" w:rsidRPr="000B0202" w:rsidRDefault="002E3980" w:rsidP="00E202B5">
            <w:pPr>
              <w:tabs>
                <w:tab w:val="left" w:pos="2850"/>
              </w:tabs>
              <w:rPr>
                <w:b/>
                <w:i/>
              </w:rPr>
            </w:pPr>
            <w:r w:rsidRPr="000B0202">
              <w:rPr>
                <w:lang w:val="bg-BG"/>
              </w:rPr>
              <w:t xml:space="preserve"> </w:t>
            </w:r>
            <w:r w:rsidRPr="000B0202">
              <w:rPr>
                <w:bCs/>
                <w:lang w:val="bg-BG"/>
              </w:rPr>
              <w:t>Професионална хладилна маса</w:t>
            </w:r>
          </w:p>
        </w:tc>
        <w:tc>
          <w:tcPr>
            <w:tcW w:w="4244" w:type="dxa"/>
            <w:tcBorders>
              <w:top w:val="nil"/>
              <w:left w:val="nil"/>
              <w:bottom w:val="single" w:sz="4" w:space="0" w:color="auto"/>
              <w:right w:val="single" w:sz="4" w:space="0" w:color="auto"/>
            </w:tcBorders>
            <w:shd w:val="clear" w:color="auto" w:fill="auto"/>
            <w:noWrap/>
            <w:vAlign w:val="bottom"/>
          </w:tcPr>
          <w:p w:rsidR="002E3980" w:rsidRPr="002427CB" w:rsidRDefault="002E3980" w:rsidP="007B07D9">
            <w:pPr>
              <w:tabs>
                <w:tab w:val="left" w:pos="600"/>
              </w:tabs>
              <w:ind w:right="-20"/>
              <w:jc w:val="right"/>
            </w:pPr>
          </w:p>
        </w:tc>
      </w:tr>
      <w:tr w:rsidR="002E3980" w:rsidRPr="002427CB" w:rsidTr="007B07D9">
        <w:trPr>
          <w:trHeight w:val="255"/>
        </w:trPr>
        <w:tc>
          <w:tcPr>
            <w:tcW w:w="4756" w:type="dxa"/>
            <w:tcBorders>
              <w:top w:val="single" w:sz="4" w:space="0" w:color="auto"/>
              <w:left w:val="single" w:sz="4" w:space="0" w:color="auto"/>
              <w:bottom w:val="single" w:sz="4" w:space="0" w:color="auto"/>
              <w:right w:val="single" w:sz="4" w:space="0" w:color="auto"/>
            </w:tcBorders>
            <w:shd w:val="clear" w:color="auto" w:fill="auto"/>
            <w:noWrap/>
          </w:tcPr>
          <w:p w:rsidR="002E3980" w:rsidRPr="000B0202" w:rsidRDefault="002E3980" w:rsidP="00E202B5">
            <w:pPr>
              <w:tabs>
                <w:tab w:val="left" w:pos="2850"/>
              </w:tabs>
              <w:rPr>
                <w:bCs/>
              </w:rPr>
            </w:pPr>
            <w:r w:rsidRPr="000B0202">
              <w:rPr>
                <w:lang w:val="bg-BG"/>
              </w:rPr>
              <w:t xml:space="preserve"> </w:t>
            </w:r>
            <w:r w:rsidRPr="000B0202">
              <w:rPr>
                <w:bCs/>
                <w:lang w:val="bg-BG"/>
              </w:rPr>
              <w:t>Професионална електрическа печка</w:t>
            </w:r>
          </w:p>
        </w:tc>
        <w:tc>
          <w:tcPr>
            <w:tcW w:w="4244" w:type="dxa"/>
            <w:tcBorders>
              <w:top w:val="single" w:sz="4" w:space="0" w:color="auto"/>
              <w:left w:val="nil"/>
              <w:bottom w:val="single" w:sz="4" w:space="0" w:color="auto"/>
              <w:right w:val="single" w:sz="4" w:space="0" w:color="auto"/>
            </w:tcBorders>
            <w:shd w:val="clear" w:color="auto" w:fill="auto"/>
            <w:noWrap/>
            <w:vAlign w:val="bottom"/>
          </w:tcPr>
          <w:p w:rsidR="002E3980" w:rsidRPr="002427CB" w:rsidRDefault="002E3980" w:rsidP="007B07D9">
            <w:pPr>
              <w:tabs>
                <w:tab w:val="left" w:pos="600"/>
              </w:tabs>
              <w:ind w:right="-20"/>
              <w:jc w:val="right"/>
            </w:pPr>
          </w:p>
        </w:tc>
      </w:tr>
      <w:tr w:rsidR="002E3980" w:rsidRPr="002427CB" w:rsidTr="007B07D9">
        <w:trPr>
          <w:trHeight w:val="255"/>
        </w:trPr>
        <w:tc>
          <w:tcPr>
            <w:tcW w:w="4756" w:type="dxa"/>
            <w:tcBorders>
              <w:top w:val="single" w:sz="4" w:space="0" w:color="auto"/>
              <w:left w:val="single" w:sz="4" w:space="0" w:color="auto"/>
              <w:bottom w:val="single" w:sz="4" w:space="0" w:color="auto"/>
              <w:right w:val="single" w:sz="4" w:space="0" w:color="auto"/>
            </w:tcBorders>
            <w:shd w:val="clear" w:color="auto" w:fill="auto"/>
            <w:noWrap/>
          </w:tcPr>
          <w:p w:rsidR="002E3980" w:rsidRPr="002E3980" w:rsidRDefault="002E3980" w:rsidP="002E3980">
            <w:pPr>
              <w:tabs>
                <w:tab w:val="left" w:pos="2850"/>
              </w:tabs>
              <w:rPr>
                <w:b/>
                <w:i/>
              </w:rPr>
            </w:pPr>
            <w:r>
              <w:rPr>
                <w:bCs/>
                <w:lang w:val="bg-BG"/>
              </w:rPr>
              <w:t xml:space="preserve"> </w:t>
            </w:r>
            <w:proofErr w:type="spellStart"/>
            <w:r w:rsidRPr="002E3980">
              <w:rPr>
                <w:bCs/>
                <w:lang w:val="bg-BG"/>
              </w:rPr>
              <w:t>Зеленчукорезачка</w:t>
            </w:r>
            <w:proofErr w:type="spellEnd"/>
          </w:p>
        </w:tc>
        <w:tc>
          <w:tcPr>
            <w:tcW w:w="4244" w:type="dxa"/>
            <w:tcBorders>
              <w:top w:val="single" w:sz="4" w:space="0" w:color="auto"/>
              <w:left w:val="nil"/>
              <w:bottom w:val="single" w:sz="4" w:space="0" w:color="auto"/>
              <w:right w:val="single" w:sz="4" w:space="0" w:color="auto"/>
            </w:tcBorders>
            <w:shd w:val="clear" w:color="auto" w:fill="auto"/>
            <w:noWrap/>
            <w:vAlign w:val="bottom"/>
          </w:tcPr>
          <w:p w:rsidR="002E3980" w:rsidRDefault="002E3980" w:rsidP="007B07D9">
            <w:pPr>
              <w:tabs>
                <w:tab w:val="left" w:pos="600"/>
              </w:tabs>
              <w:ind w:right="-20"/>
              <w:jc w:val="right"/>
            </w:pPr>
          </w:p>
        </w:tc>
      </w:tr>
      <w:tr w:rsidR="002E3980" w:rsidRPr="002427CB" w:rsidTr="007B07D9">
        <w:trPr>
          <w:trHeight w:val="255"/>
        </w:trPr>
        <w:tc>
          <w:tcPr>
            <w:tcW w:w="4756" w:type="dxa"/>
            <w:tcBorders>
              <w:top w:val="single" w:sz="4" w:space="0" w:color="auto"/>
              <w:left w:val="single" w:sz="4" w:space="0" w:color="auto"/>
              <w:bottom w:val="single" w:sz="4" w:space="0" w:color="auto"/>
              <w:right w:val="single" w:sz="4" w:space="0" w:color="auto"/>
            </w:tcBorders>
            <w:shd w:val="clear" w:color="auto" w:fill="auto"/>
            <w:noWrap/>
          </w:tcPr>
          <w:p w:rsidR="002E3980" w:rsidRPr="002E3980" w:rsidRDefault="002E3980" w:rsidP="002E3980">
            <w:pPr>
              <w:tabs>
                <w:tab w:val="left" w:pos="2850"/>
              </w:tabs>
              <w:rPr>
                <w:b/>
                <w:i/>
              </w:rPr>
            </w:pPr>
            <w:r>
              <w:rPr>
                <w:bCs/>
                <w:lang w:val="bg-BG"/>
              </w:rPr>
              <w:t xml:space="preserve"> </w:t>
            </w:r>
            <w:r w:rsidRPr="002E3980">
              <w:rPr>
                <w:bCs/>
                <w:lang w:val="bg-BG"/>
              </w:rPr>
              <w:t>Работна маса</w:t>
            </w:r>
          </w:p>
        </w:tc>
        <w:tc>
          <w:tcPr>
            <w:tcW w:w="4244" w:type="dxa"/>
            <w:tcBorders>
              <w:top w:val="single" w:sz="4" w:space="0" w:color="auto"/>
              <w:left w:val="nil"/>
              <w:bottom w:val="single" w:sz="4" w:space="0" w:color="auto"/>
              <w:right w:val="single" w:sz="4" w:space="0" w:color="auto"/>
            </w:tcBorders>
            <w:shd w:val="clear" w:color="auto" w:fill="auto"/>
            <w:noWrap/>
            <w:vAlign w:val="bottom"/>
          </w:tcPr>
          <w:p w:rsidR="002E3980" w:rsidRDefault="002E3980" w:rsidP="007B07D9">
            <w:pPr>
              <w:tabs>
                <w:tab w:val="left" w:pos="600"/>
              </w:tabs>
              <w:ind w:right="-20"/>
              <w:jc w:val="right"/>
            </w:pPr>
          </w:p>
        </w:tc>
      </w:tr>
      <w:tr w:rsidR="002E3980" w:rsidRPr="002427CB" w:rsidTr="007B07D9">
        <w:trPr>
          <w:trHeight w:val="255"/>
        </w:trPr>
        <w:tc>
          <w:tcPr>
            <w:tcW w:w="4756" w:type="dxa"/>
            <w:tcBorders>
              <w:top w:val="single" w:sz="4" w:space="0" w:color="auto"/>
              <w:left w:val="single" w:sz="4" w:space="0" w:color="auto"/>
              <w:bottom w:val="single" w:sz="4" w:space="0" w:color="auto"/>
              <w:right w:val="single" w:sz="4" w:space="0" w:color="auto"/>
            </w:tcBorders>
            <w:shd w:val="clear" w:color="auto" w:fill="auto"/>
            <w:noWrap/>
          </w:tcPr>
          <w:p w:rsidR="002E3980" w:rsidRPr="002E3980" w:rsidRDefault="002E3980" w:rsidP="002E3980">
            <w:pPr>
              <w:tabs>
                <w:tab w:val="left" w:pos="2850"/>
              </w:tabs>
              <w:rPr>
                <w:b/>
                <w:i/>
              </w:rPr>
            </w:pPr>
            <w:r>
              <w:rPr>
                <w:bCs/>
                <w:lang w:val="bg-BG"/>
              </w:rPr>
              <w:t xml:space="preserve"> Т</w:t>
            </w:r>
            <w:r w:rsidRPr="002E3980">
              <w:rPr>
                <w:bCs/>
                <w:lang w:val="bg-BG"/>
              </w:rPr>
              <w:t>ава за печене.</w:t>
            </w:r>
          </w:p>
        </w:tc>
        <w:tc>
          <w:tcPr>
            <w:tcW w:w="4244" w:type="dxa"/>
            <w:tcBorders>
              <w:top w:val="single" w:sz="4" w:space="0" w:color="auto"/>
              <w:left w:val="nil"/>
              <w:bottom w:val="single" w:sz="4" w:space="0" w:color="auto"/>
              <w:right w:val="single" w:sz="4" w:space="0" w:color="auto"/>
            </w:tcBorders>
            <w:shd w:val="clear" w:color="auto" w:fill="auto"/>
            <w:noWrap/>
            <w:vAlign w:val="bottom"/>
          </w:tcPr>
          <w:p w:rsidR="002E3980" w:rsidRDefault="002E3980" w:rsidP="007B07D9">
            <w:pPr>
              <w:tabs>
                <w:tab w:val="left" w:pos="600"/>
              </w:tabs>
              <w:ind w:right="-20"/>
              <w:jc w:val="right"/>
            </w:pPr>
          </w:p>
        </w:tc>
      </w:tr>
    </w:tbl>
    <w:p w:rsidR="002E3980" w:rsidRDefault="002E3980" w:rsidP="00333CBD">
      <w:pPr>
        <w:tabs>
          <w:tab w:val="left" w:pos="2850"/>
        </w:tabs>
        <w:ind w:firstLine="567"/>
        <w:rPr>
          <w:lang w:val="bg-BG"/>
        </w:rPr>
      </w:pPr>
    </w:p>
    <w:p w:rsidR="0094122E" w:rsidRPr="00C90A61" w:rsidRDefault="0094122E" w:rsidP="0094122E">
      <w:pPr>
        <w:spacing w:after="120"/>
        <w:ind w:firstLine="357"/>
        <w:jc w:val="both"/>
        <w:rPr>
          <w:bCs/>
          <w:lang w:val="bg-BG"/>
        </w:rPr>
      </w:pPr>
      <w:r w:rsidRPr="00C90A61">
        <w:rPr>
          <w:u w:val="single"/>
          <w:lang w:val="bg-BG"/>
        </w:rPr>
        <w:t>Забележка:</w:t>
      </w:r>
      <w:r w:rsidRPr="00C90A61">
        <w:rPr>
          <w:lang w:val="bg-BG"/>
        </w:rPr>
        <w:t xml:space="preserve"> Гаранционните срокове се попълват </w:t>
      </w:r>
      <w:proofErr w:type="spellStart"/>
      <w:r w:rsidRPr="00C90A61">
        <w:rPr>
          <w:lang w:val="bg-BG"/>
        </w:rPr>
        <w:t>цифром</w:t>
      </w:r>
      <w:proofErr w:type="spellEnd"/>
      <w:r w:rsidRPr="00C90A61">
        <w:rPr>
          <w:lang w:val="bg-BG"/>
        </w:rPr>
        <w:t xml:space="preserve"> и словом, за всеки един артикул от кухненското оборудване. </w:t>
      </w:r>
    </w:p>
    <w:p w:rsidR="0094122E" w:rsidRPr="00C90A61" w:rsidRDefault="0094122E" w:rsidP="0094122E">
      <w:pPr>
        <w:ind w:firstLine="426"/>
        <w:jc w:val="both"/>
        <w:rPr>
          <w:lang w:val="bg-BG"/>
        </w:rPr>
      </w:pPr>
      <w:r w:rsidRPr="00C90A61">
        <w:rPr>
          <w:lang w:val="bg-BG"/>
        </w:rPr>
        <w:t>4. Поемаме ангажимент да изпълним качествено и в срок поръчката, в съответствие с изискванията Ви, заложени в „Техническата спецификация” към документацията за участие.</w:t>
      </w:r>
    </w:p>
    <w:p w:rsidR="0094122E" w:rsidRPr="00C90A61" w:rsidRDefault="0094122E" w:rsidP="0094122E">
      <w:pPr>
        <w:ind w:firstLine="720"/>
        <w:jc w:val="both"/>
        <w:rPr>
          <w:lang w:val="bg-BG"/>
        </w:rPr>
      </w:pPr>
    </w:p>
    <w:p w:rsidR="0094122E" w:rsidRPr="00C90A61" w:rsidRDefault="0094122E" w:rsidP="0094122E">
      <w:pPr>
        <w:ind w:firstLine="426"/>
        <w:jc w:val="both"/>
        <w:rPr>
          <w:lang w:val="bg-BG"/>
        </w:rPr>
      </w:pPr>
      <w:r w:rsidRPr="00C90A61">
        <w:rPr>
          <w:lang w:val="bg-BG"/>
        </w:rPr>
        <w:lastRenderedPageBreak/>
        <w:t xml:space="preserve">5. Запознати сме и приемаме условията на </w:t>
      </w:r>
      <w:proofErr w:type="spellStart"/>
      <w:r w:rsidRPr="00C90A61">
        <w:rPr>
          <w:lang w:val="bg-BG"/>
        </w:rPr>
        <w:t>проекто-договора</w:t>
      </w:r>
      <w:proofErr w:type="spellEnd"/>
      <w:r w:rsidRPr="00C90A61">
        <w:rPr>
          <w:lang w:val="bg-BG"/>
        </w:rPr>
        <w:t>. Ако бъдем определени за изпълнител, ще сключим договор за доставка.</w:t>
      </w:r>
    </w:p>
    <w:p w:rsidR="0094122E" w:rsidRPr="00C90A61" w:rsidRDefault="0094122E" w:rsidP="0094122E">
      <w:pPr>
        <w:ind w:firstLine="708"/>
        <w:jc w:val="both"/>
        <w:rPr>
          <w:lang w:val="bg-BG"/>
        </w:rPr>
      </w:pPr>
    </w:p>
    <w:p w:rsidR="0094122E" w:rsidRPr="00C90A61" w:rsidRDefault="0094122E" w:rsidP="0094122E">
      <w:pPr>
        <w:rPr>
          <w:b/>
          <w:lang w:val="bg-BG"/>
        </w:rPr>
      </w:pPr>
    </w:p>
    <w:p w:rsidR="0094122E" w:rsidRPr="00C90A61" w:rsidRDefault="0094122E" w:rsidP="0094122E">
      <w:pPr>
        <w:jc w:val="both"/>
        <w:rPr>
          <w:lang w:val="bg-BG"/>
        </w:rPr>
      </w:pPr>
      <w:r w:rsidRPr="00C90A61">
        <w:rPr>
          <w:lang w:val="bg-BG"/>
        </w:rPr>
        <w:t>Приложения:</w:t>
      </w:r>
      <w:r w:rsidRPr="00C90A61">
        <w:rPr>
          <w:b/>
          <w:lang w:val="bg-BG"/>
        </w:rPr>
        <w:t xml:space="preserve">  </w:t>
      </w:r>
      <w:r w:rsidRPr="00C90A61">
        <w:rPr>
          <w:lang w:val="bg-BG"/>
        </w:rPr>
        <w:t>1. Снимков материал.</w:t>
      </w:r>
    </w:p>
    <w:p w:rsidR="0094122E" w:rsidRPr="00C90A61" w:rsidRDefault="0094122E" w:rsidP="0094122E">
      <w:pPr>
        <w:jc w:val="both"/>
        <w:rPr>
          <w:b/>
          <w:lang w:val="bg-BG"/>
        </w:rPr>
      </w:pPr>
    </w:p>
    <w:p w:rsidR="0094122E" w:rsidRPr="00EF7E28" w:rsidRDefault="0094122E" w:rsidP="0094122E">
      <w:pPr>
        <w:jc w:val="both"/>
        <w:rPr>
          <w:b/>
        </w:rPr>
      </w:pPr>
    </w:p>
    <w:p w:rsidR="0094122E" w:rsidRPr="00823D9D" w:rsidRDefault="0094122E" w:rsidP="0094122E">
      <w:pPr>
        <w:jc w:val="both"/>
        <w:rPr>
          <w:b/>
        </w:rPr>
      </w:pPr>
    </w:p>
    <w:p w:rsidR="0094122E" w:rsidRPr="00F62167" w:rsidRDefault="0094122E" w:rsidP="0094122E">
      <w:pPr>
        <w:jc w:val="both"/>
        <w:rPr>
          <w:b/>
          <w:lang w:val="ru-RU"/>
        </w:rPr>
      </w:pPr>
    </w:p>
    <w:p w:rsidR="0094122E" w:rsidRPr="006F7572" w:rsidRDefault="0094122E" w:rsidP="0094122E">
      <w:pPr>
        <w:rPr>
          <w:b/>
          <w:lang w:val="ru-RU"/>
        </w:rPr>
      </w:pPr>
      <w:r w:rsidRPr="006F7572">
        <w:rPr>
          <w:b/>
          <w:lang w:val="ru-RU"/>
        </w:rPr>
        <w:t>Дата: ... . ... . 201</w:t>
      </w:r>
      <w:r>
        <w:rPr>
          <w:b/>
          <w:lang w:val="ru-RU"/>
        </w:rPr>
        <w:t>6</w:t>
      </w:r>
      <w:r w:rsidRPr="006F7572">
        <w:rPr>
          <w:b/>
          <w:lang w:val="ru-RU"/>
        </w:rPr>
        <w:t xml:space="preserve"> г.</w:t>
      </w:r>
      <w:r w:rsidRPr="006F7572">
        <w:rPr>
          <w:b/>
          <w:lang w:val="ru-RU"/>
        </w:rPr>
        <w:tab/>
      </w:r>
      <w:r w:rsidRPr="006F7572">
        <w:rPr>
          <w:b/>
          <w:lang w:val="ru-RU"/>
        </w:rPr>
        <w:tab/>
      </w:r>
      <w:r w:rsidRPr="006F7572">
        <w:rPr>
          <w:b/>
          <w:lang w:val="ru-RU"/>
        </w:rPr>
        <w:tab/>
      </w:r>
      <w:r w:rsidRPr="006F7572">
        <w:rPr>
          <w:b/>
          <w:lang w:val="ru-RU"/>
        </w:rPr>
        <w:tab/>
      </w:r>
      <w:r w:rsidRPr="006F7572">
        <w:rPr>
          <w:b/>
          <w:lang w:val="ru-RU"/>
        </w:rPr>
        <w:tab/>
        <w:t xml:space="preserve">             </w:t>
      </w:r>
      <w:r>
        <w:rPr>
          <w:b/>
          <w:lang w:val="bg-BG"/>
        </w:rPr>
        <w:t xml:space="preserve">                                                                                           </w:t>
      </w:r>
      <w:r w:rsidRPr="006F7572">
        <w:rPr>
          <w:b/>
          <w:lang w:val="ru-RU"/>
        </w:rPr>
        <w:t xml:space="preserve">  Участник:…..……..……………</w:t>
      </w:r>
    </w:p>
    <w:p w:rsidR="0094122E" w:rsidRPr="006F7572" w:rsidRDefault="0094122E" w:rsidP="0094122E">
      <w:pPr>
        <w:ind w:firstLine="720"/>
        <w:jc w:val="right"/>
        <w:rPr>
          <w:b/>
          <w:sz w:val="22"/>
          <w:szCs w:val="22"/>
          <w:lang w:val="ru-RU"/>
        </w:rPr>
      </w:pPr>
      <w:r w:rsidRPr="006F7572">
        <w:rPr>
          <w:b/>
          <w:sz w:val="22"/>
          <w:szCs w:val="22"/>
          <w:lang w:val="ru-RU"/>
        </w:rPr>
        <w:t xml:space="preserve">(трите имена, </w:t>
      </w:r>
      <w:proofErr w:type="spellStart"/>
      <w:r w:rsidRPr="006F7572">
        <w:rPr>
          <w:b/>
          <w:sz w:val="22"/>
          <w:szCs w:val="22"/>
          <w:lang w:val="ru-RU"/>
        </w:rPr>
        <w:t>длъжност</w:t>
      </w:r>
      <w:proofErr w:type="spellEnd"/>
      <w:r w:rsidRPr="006F7572">
        <w:rPr>
          <w:b/>
          <w:sz w:val="22"/>
          <w:szCs w:val="22"/>
          <w:lang w:val="ru-RU"/>
        </w:rPr>
        <w:t xml:space="preserve">, </w:t>
      </w:r>
      <w:proofErr w:type="spellStart"/>
      <w:proofErr w:type="gramStart"/>
      <w:r w:rsidRPr="006F7572">
        <w:rPr>
          <w:b/>
          <w:sz w:val="22"/>
          <w:szCs w:val="22"/>
          <w:lang w:val="ru-RU"/>
        </w:rPr>
        <w:t>подпис</w:t>
      </w:r>
      <w:proofErr w:type="spellEnd"/>
      <w:r w:rsidRPr="006F7572">
        <w:rPr>
          <w:b/>
          <w:sz w:val="22"/>
          <w:szCs w:val="22"/>
          <w:lang w:val="ru-RU"/>
        </w:rPr>
        <w:t xml:space="preserve"> и</w:t>
      </w:r>
      <w:proofErr w:type="gramEnd"/>
      <w:r w:rsidRPr="006F7572">
        <w:rPr>
          <w:b/>
          <w:sz w:val="22"/>
          <w:szCs w:val="22"/>
          <w:lang w:val="ru-RU"/>
        </w:rPr>
        <w:t xml:space="preserve"> </w:t>
      </w:r>
      <w:proofErr w:type="spellStart"/>
      <w:r w:rsidRPr="006F7572">
        <w:rPr>
          <w:b/>
          <w:sz w:val="22"/>
          <w:szCs w:val="22"/>
          <w:lang w:val="ru-RU"/>
        </w:rPr>
        <w:t>печат</w:t>
      </w:r>
      <w:proofErr w:type="spellEnd"/>
      <w:r w:rsidRPr="006F7572">
        <w:rPr>
          <w:b/>
          <w:sz w:val="22"/>
          <w:szCs w:val="22"/>
          <w:lang w:val="ru-RU"/>
        </w:rPr>
        <w:t>)</w:t>
      </w:r>
    </w:p>
    <w:p w:rsidR="002E3980" w:rsidRDefault="002E3980" w:rsidP="00333CBD">
      <w:pPr>
        <w:tabs>
          <w:tab w:val="left" w:pos="2850"/>
        </w:tabs>
        <w:ind w:firstLine="567"/>
        <w:rPr>
          <w:lang w:val="bg-BG"/>
        </w:rPr>
      </w:pPr>
    </w:p>
    <w:p w:rsidR="002E3980" w:rsidRDefault="002E3980" w:rsidP="00333CBD">
      <w:pPr>
        <w:tabs>
          <w:tab w:val="left" w:pos="2850"/>
        </w:tabs>
        <w:ind w:firstLine="567"/>
        <w:rPr>
          <w:lang w:val="bg-BG"/>
        </w:rPr>
      </w:pPr>
    </w:p>
    <w:p w:rsidR="006022B9" w:rsidRPr="006F7572" w:rsidRDefault="006022B9" w:rsidP="006022B9">
      <w:pPr>
        <w:tabs>
          <w:tab w:val="left" w:pos="720"/>
        </w:tabs>
        <w:rPr>
          <w:lang w:val="ru-RU"/>
        </w:rPr>
      </w:pPr>
    </w:p>
    <w:p w:rsidR="00DD702D" w:rsidRPr="00DD702D" w:rsidRDefault="00DD702D" w:rsidP="00DD702D">
      <w:pPr>
        <w:pStyle w:val="a3"/>
        <w:tabs>
          <w:tab w:val="left" w:pos="2850"/>
        </w:tabs>
        <w:ind w:left="927"/>
        <w:jc w:val="both"/>
        <w:rPr>
          <w:b/>
          <w:i/>
          <w:lang w:val="bg-BG"/>
        </w:rPr>
      </w:pPr>
    </w:p>
    <w:sectPr w:rsidR="00DD702D" w:rsidRPr="00DD702D" w:rsidSect="008147D9">
      <w:headerReference w:type="default" r:id="rId7"/>
      <w:pgSz w:w="16838" w:h="11906" w:orient="landscape"/>
      <w:pgMar w:top="1417" w:right="1417" w:bottom="709" w:left="709"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64B5" w:rsidRDefault="00FD64B5" w:rsidP="00875364">
      <w:r>
        <w:separator/>
      </w:r>
    </w:p>
  </w:endnote>
  <w:endnote w:type="continuationSeparator" w:id="0">
    <w:p w:rsidR="00FD64B5" w:rsidRDefault="00FD64B5" w:rsidP="008753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64B5" w:rsidRDefault="00FD64B5" w:rsidP="00875364">
      <w:r>
        <w:separator/>
      </w:r>
    </w:p>
  </w:footnote>
  <w:footnote w:type="continuationSeparator" w:id="0">
    <w:p w:rsidR="00FD64B5" w:rsidRDefault="00FD64B5" w:rsidP="008753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364" w:rsidRPr="008147D9" w:rsidRDefault="008147D9" w:rsidP="00875364">
    <w:pPr>
      <w:pStyle w:val="a6"/>
      <w:jc w:val="center"/>
      <w:rPr>
        <w:lang w:val="bg-BG"/>
      </w:rPr>
    </w:pPr>
    <w:r>
      <w:rPr>
        <w:lang w:val="bg-BG"/>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4D15BE"/>
    <w:multiLevelType w:val="hybridMultilevel"/>
    <w:tmpl w:val="DD6E4174"/>
    <w:lvl w:ilvl="0" w:tplc="51045EE4">
      <w:start w:val="1"/>
      <w:numFmt w:val="decimal"/>
      <w:lvlText w:val="%1."/>
      <w:lvlJc w:val="left"/>
      <w:pPr>
        <w:ind w:left="-66" w:hanging="360"/>
      </w:pPr>
      <w:rPr>
        <w:rFonts w:hint="default"/>
      </w:rPr>
    </w:lvl>
    <w:lvl w:ilvl="1" w:tplc="04020019" w:tentative="1">
      <w:start w:val="1"/>
      <w:numFmt w:val="lowerLetter"/>
      <w:lvlText w:val="%2."/>
      <w:lvlJc w:val="left"/>
      <w:pPr>
        <w:ind w:left="654" w:hanging="360"/>
      </w:pPr>
    </w:lvl>
    <w:lvl w:ilvl="2" w:tplc="0402001B" w:tentative="1">
      <w:start w:val="1"/>
      <w:numFmt w:val="lowerRoman"/>
      <w:lvlText w:val="%3."/>
      <w:lvlJc w:val="right"/>
      <w:pPr>
        <w:ind w:left="1374" w:hanging="180"/>
      </w:pPr>
    </w:lvl>
    <w:lvl w:ilvl="3" w:tplc="0402000F" w:tentative="1">
      <w:start w:val="1"/>
      <w:numFmt w:val="decimal"/>
      <w:lvlText w:val="%4."/>
      <w:lvlJc w:val="left"/>
      <w:pPr>
        <w:ind w:left="2094" w:hanging="360"/>
      </w:pPr>
    </w:lvl>
    <w:lvl w:ilvl="4" w:tplc="04020019" w:tentative="1">
      <w:start w:val="1"/>
      <w:numFmt w:val="lowerLetter"/>
      <w:lvlText w:val="%5."/>
      <w:lvlJc w:val="left"/>
      <w:pPr>
        <w:ind w:left="2814" w:hanging="360"/>
      </w:pPr>
    </w:lvl>
    <w:lvl w:ilvl="5" w:tplc="0402001B" w:tentative="1">
      <w:start w:val="1"/>
      <w:numFmt w:val="lowerRoman"/>
      <w:lvlText w:val="%6."/>
      <w:lvlJc w:val="right"/>
      <w:pPr>
        <w:ind w:left="3534" w:hanging="180"/>
      </w:pPr>
    </w:lvl>
    <w:lvl w:ilvl="6" w:tplc="0402000F" w:tentative="1">
      <w:start w:val="1"/>
      <w:numFmt w:val="decimal"/>
      <w:lvlText w:val="%7."/>
      <w:lvlJc w:val="left"/>
      <w:pPr>
        <w:ind w:left="4254" w:hanging="360"/>
      </w:pPr>
    </w:lvl>
    <w:lvl w:ilvl="7" w:tplc="04020019" w:tentative="1">
      <w:start w:val="1"/>
      <w:numFmt w:val="lowerLetter"/>
      <w:lvlText w:val="%8."/>
      <w:lvlJc w:val="left"/>
      <w:pPr>
        <w:ind w:left="4974" w:hanging="360"/>
      </w:pPr>
    </w:lvl>
    <w:lvl w:ilvl="8" w:tplc="0402001B" w:tentative="1">
      <w:start w:val="1"/>
      <w:numFmt w:val="lowerRoman"/>
      <w:lvlText w:val="%9."/>
      <w:lvlJc w:val="right"/>
      <w:pPr>
        <w:ind w:left="5694" w:hanging="180"/>
      </w:pPr>
    </w:lvl>
  </w:abstractNum>
  <w:abstractNum w:abstractNumId="1">
    <w:nsid w:val="1FDD12C0"/>
    <w:multiLevelType w:val="hybridMultilevel"/>
    <w:tmpl w:val="1C1232B8"/>
    <w:lvl w:ilvl="0" w:tplc="3F40071C">
      <w:start w:val="1"/>
      <w:numFmt w:val="decimal"/>
      <w:lvlText w:val="%1."/>
      <w:lvlJc w:val="left"/>
      <w:pPr>
        <w:ind w:left="-66" w:hanging="360"/>
      </w:pPr>
      <w:rPr>
        <w:rFonts w:hint="default"/>
      </w:rPr>
    </w:lvl>
    <w:lvl w:ilvl="1" w:tplc="04020019" w:tentative="1">
      <w:start w:val="1"/>
      <w:numFmt w:val="lowerLetter"/>
      <w:lvlText w:val="%2."/>
      <w:lvlJc w:val="left"/>
      <w:pPr>
        <w:ind w:left="654" w:hanging="360"/>
      </w:pPr>
    </w:lvl>
    <w:lvl w:ilvl="2" w:tplc="0402001B" w:tentative="1">
      <w:start w:val="1"/>
      <w:numFmt w:val="lowerRoman"/>
      <w:lvlText w:val="%3."/>
      <w:lvlJc w:val="right"/>
      <w:pPr>
        <w:ind w:left="1374" w:hanging="180"/>
      </w:pPr>
    </w:lvl>
    <w:lvl w:ilvl="3" w:tplc="0402000F" w:tentative="1">
      <w:start w:val="1"/>
      <w:numFmt w:val="decimal"/>
      <w:lvlText w:val="%4."/>
      <w:lvlJc w:val="left"/>
      <w:pPr>
        <w:ind w:left="2094" w:hanging="360"/>
      </w:pPr>
    </w:lvl>
    <w:lvl w:ilvl="4" w:tplc="04020019" w:tentative="1">
      <w:start w:val="1"/>
      <w:numFmt w:val="lowerLetter"/>
      <w:lvlText w:val="%5."/>
      <w:lvlJc w:val="left"/>
      <w:pPr>
        <w:ind w:left="2814" w:hanging="360"/>
      </w:pPr>
    </w:lvl>
    <w:lvl w:ilvl="5" w:tplc="0402001B" w:tentative="1">
      <w:start w:val="1"/>
      <w:numFmt w:val="lowerRoman"/>
      <w:lvlText w:val="%6."/>
      <w:lvlJc w:val="right"/>
      <w:pPr>
        <w:ind w:left="3534" w:hanging="180"/>
      </w:pPr>
    </w:lvl>
    <w:lvl w:ilvl="6" w:tplc="0402000F" w:tentative="1">
      <w:start w:val="1"/>
      <w:numFmt w:val="decimal"/>
      <w:lvlText w:val="%7."/>
      <w:lvlJc w:val="left"/>
      <w:pPr>
        <w:ind w:left="4254" w:hanging="360"/>
      </w:pPr>
    </w:lvl>
    <w:lvl w:ilvl="7" w:tplc="04020019" w:tentative="1">
      <w:start w:val="1"/>
      <w:numFmt w:val="lowerLetter"/>
      <w:lvlText w:val="%8."/>
      <w:lvlJc w:val="left"/>
      <w:pPr>
        <w:ind w:left="4974" w:hanging="360"/>
      </w:pPr>
    </w:lvl>
    <w:lvl w:ilvl="8" w:tplc="0402001B" w:tentative="1">
      <w:start w:val="1"/>
      <w:numFmt w:val="lowerRoman"/>
      <w:lvlText w:val="%9."/>
      <w:lvlJc w:val="right"/>
      <w:pPr>
        <w:ind w:left="5694" w:hanging="180"/>
      </w:pPr>
    </w:lvl>
  </w:abstractNum>
  <w:abstractNum w:abstractNumId="2">
    <w:nsid w:val="20422EE3"/>
    <w:multiLevelType w:val="hybridMultilevel"/>
    <w:tmpl w:val="70B43218"/>
    <w:lvl w:ilvl="0" w:tplc="E98659E0">
      <w:start w:val="1"/>
      <w:numFmt w:val="decimal"/>
      <w:lvlText w:val="%1."/>
      <w:lvlJc w:val="left"/>
      <w:pPr>
        <w:ind w:left="-66" w:hanging="360"/>
      </w:pPr>
      <w:rPr>
        <w:rFonts w:hint="default"/>
      </w:rPr>
    </w:lvl>
    <w:lvl w:ilvl="1" w:tplc="04020019" w:tentative="1">
      <w:start w:val="1"/>
      <w:numFmt w:val="lowerLetter"/>
      <w:lvlText w:val="%2."/>
      <w:lvlJc w:val="left"/>
      <w:pPr>
        <w:ind w:left="654" w:hanging="360"/>
      </w:pPr>
    </w:lvl>
    <w:lvl w:ilvl="2" w:tplc="0402001B" w:tentative="1">
      <w:start w:val="1"/>
      <w:numFmt w:val="lowerRoman"/>
      <w:lvlText w:val="%3."/>
      <w:lvlJc w:val="right"/>
      <w:pPr>
        <w:ind w:left="1374" w:hanging="180"/>
      </w:pPr>
    </w:lvl>
    <w:lvl w:ilvl="3" w:tplc="0402000F" w:tentative="1">
      <w:start w:val="1"/>
      <w:numFmt w:val="decimal"/>
      <w:lvlText w:val="%4."/>
      <w:lvlJc w:val="left"/>
      <w:pPr>
        <w:ind w:left="2094" w:hanging="360"/>
      </w:pPr>
    </w:lvl>
    <w:lvl w:ilvl="4" w:tplc="04020019" w:tentative="1">
      <w:start w:val="1"/>
      <w:numFmt w:val="lowerLetter"/>
      <w:lvlText w:val="%5."/>
      <w:lvlJc w:val="left"/>
      <w:pPr>
        <w:ind w:left="2814" w:hanging="360"/>
      </w:pPr>
    </w:lvl>
    <w:lvl w:ilvl="5" w:tplc="0402001B" w:tentative="1">
      <w:start w:val="1"/>
      <w:numFmt w:val="lowerRoman"/>
      <w:lvlText w:val="%6."/>
      <w:lvlJc w:val="right"/>
      <w:pPr>
        <w:ind w:left="3534" w:hanging="180"/>
      </w:pPr>
    </w:lvl>
    <w:lvl w:ilvl="6" w:tplc="0402000F" w:tentative="1">
      <w:start w:val="1"/>
      <w:numFmt w:val="decimal"/>
      <w:lvlText w:val="%7."/>
      <w:lvlJc w:val="left"/>
      <w:pPr>
        <w:ind w:left="4254" w:hanging="360"/>
      </w:pPr>
    </w:lvl>
    <w:lvl w:ilvl="7" w:tplc="04020019" w:tentative="1">
      <w:start w:val="1"/>
      <w:numFmt w:val="lowerLetter"/>
      <w:lvlText w:val="%8."/>
      <w:lvlJc w:val="left"/>
      <w:pPr>
        <w:ind w:left="4974" w:hanging="360"/>
      </w:pPr>
    </w:lvl>
    <w:lvl w:ilvl="8" w:tplc="0402001B" w:tentative="1">
      <w:start w:val="1"/>
      <w:numFmt w:val="lowerRoman"/>
      <w:lvlText w:val="%9."/>
      <w:lvlJc w:val="right"/>
      <w:pPr>
        <w:ind w:left="5694" w:hanging="180"/>
      </w:pPr>
    </w:lvl>
  </w:abstractNum>
  <w:abstractNum w:abstractNumId="3">
    <w:nsid w:val="21ED3B8F"/>
    <w:multiLevelType w:val="hybridMultilevel"/>
    <w:tmpl w:val="FF2CF034"/>
    <w:lvl w:ilvl="0" w:tplc="F45046A0">
      <w:start w:val="1"/>
      <w:numFmt w:val="decimal"/>
      <w:lvlText w:val="%1."/>
      <w:lvlJc w:val="left"/>
      <w:pPr>
        <w:ind w:left="-66" w:hanging="360"/>
      </w:pPr>
      <w:rPr>
        <w:rFonts w:hint="default"/>
      </w:rPr>
    </w:lvl>
    <w:lvl w:ilvl="1" w:tplc="04020019" w:tentative="1">
      <w:start w:val="1"/>
      <w:numFmt w:val="lowerLetter"/>
      <w:lvlText w:val="%2."/>
      <w:lvlJc w:val="left"/>
      <w:pPr>
        <w:ind w:left="654" w:hanging="360"/>
      </w:pPr>
    </w:lvl>
    <w:lvl w:ilvl="2" w:tplc="0402001B" w:tentative="1">
      <w:start w:val="1"/>
      <w:numFmt w:val="lowerRoman"/>
      <w:lvlText w:val="%3."/>
      <w:lvlJc w:val="right"/>
      <w:pPr>
        <w:ind w:left="1374" w:hanging="180"/>
      </w:pPr>
    </w:lvl>
    <w:lvl w:ilvl="3" w:tplc="0402000F" w:tentative="1">
      <w:start w:val="1"/>
      <w:numFmt w:val="decimal"/>
      <w:lvlText w:val="%4."/>
      <w:lvlJc w:val="left"/>
      <w:pPr>
        <w:ind w:left="2094" w:hanging="360"/>
      </w:pPr>
    </w:lvl>
    <w:lvl w:ilvl="4" w:tplc="04020019" w:tentative="1">
      <w:start w:val="1"/>
      <w:numFmt w:val="lowerLetter"/>
      <w:lvlText w:val="%5."/>
      <w:lvlJc w:val="left"/>
      <w:pPr>
        <w:ind w:left="2814" w:hanging="360"/>
      </w:pPr>
    </w:lvl>
    <w:lvl w:ilvl="5" w:tplc="0402001B" w:tentative="1">
      <w:start w:val="1"/>
      <w:numFmt w:val="lowerRoman"/>
      <w:lvlText w:val="%6."/>
      <w:lvlJc w:val="right"/>
      <w:pPr>
        <w:ind w:left="3534" w:hanging="180"/>
      </w:pPr>
    </w:lvl>
    <w:lvl w:ilvl="6" w:tplc="0402000F" w:tentative="1">
      <w:start w:val="1"/>
      <w:numFmt w:val="decimal"/>
      <w:lvlText w:val="%7."/>
      <w:lvlJc w:val="left"/>
      <w:pPr>
        <w:ind w:left="4254" w:hanging="360"/>
      </w:pPr>
    </w:lvl>
    <w:lvl w:ilvl="7" w:tplc="04020019" w:tentative="1">
      <w:start w:val="1"/>
      <w:numFmt w:val="lowerLetter"/>
      <w:lvlText w:val="%8."/>
      <w:lvlJc w:val="left"/>
      <w:pPr>
        <w:ind w:left="4974" w:hanging="360"/>
      </w:pPr>
    </w:lvl>
    <w:lvl w:ilvl="8" w:tplc="0402001B" w:tentative="1">
      <w:start w:val="1"/>
      <w:numFmt w:val="lowerRoman"/>
      <w:lvlText w:val="%9."/>
      <w:lvlJc w:val="right"/>
      <w:pPr>
        <w:ind w:left="5694" w:hanging="180"/>
      </w:pPr>
    </w:lvl>
  </w:abstractNum>
  <w:abstractNum w:abstractNumId="4">
    <w:nsid w:val="378F14C7"/>
    <w:multiLevelType w:val="hybridMultilevel"/>
    <w:tmpl w:val="92FAF69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3BF61B41"/>
    <w:multiLevelType w:val="hybridMultilevel"/>
    <w:tmpl w:val="40869FB0"/>
    <w:lvl w:ilvl="0" w:tplc="DB5A9792">
      <w:start w:val="1"/>
      <w:numFmt w:val="decimal"/>
      <w:lvlText w:val="%1."/>
      <w:lvlJc w:val="left"/>
      <w:pPr>
        <w:ind w:left="-66" w:hanging="360"/>
      </w:pPr>
      <w:rPr>
        <w:rFonts w:hint="default"/>
      </w:rPr>
    </w:lvl>
    <w:lvl w:ilvl="1" w:tplc="04020019" w:tentative="1">
      <w:start w:val="1"/>
      <w:numFmt w:val="lowerLetter"/>
      <w:lvlText w:val="%2."/>
      <w:lvlJc w:val="left"/>
      <w:pPr>
        <w:ind w:left="654" w:hanging="360"/>
      </w:pPr>
    </w:lvl>
    <w:lvl w:ilvl="2" w:tplc="0402001B" w:tentative="1">
      <w:start w:val="1"/>
      <w:numFmt w:val="lowerRoman"/>
      <w:lvlText w:val="%3."/>
      <w:lvlJc w:val="right"/>
      <w:pPr>
        <w:ind w:left="1374" w:hanging="180"/>
      </w:pPr>
    </w:lvl>
    <w:lvl w:ilvl="3" w:tplc="0402000F" w:tentative="1">
      <w:start w:val="1"/>
      <w:numFmt w:val="decimal"/>
      <w:lvlText w:val="%4."/>
      <w:lvlJc w:val="left"/>
      <w:pPr>
        <w:ind w:left="2094" w:hanging="360"/>
      </w:pPr>
    </w:lvl>
    <w:lvl w:ilvl="4" w:tplc="04020019" w:tentative="1">
      <w:start w:val="1"/>
      <w:numFmt w:val="lowerLetter"/>
      <w:lvlText w:val="%5."/>
      <w:lvlJc w:val="left"/>
      <w:pPr>
        <w:ind w:left="2814" w:hanging="360"/>
      </w:pPr>
    </w:lvl>
    <w:lvl w:ilvl="5" w:tplc="0402001B" w:tentative="1">
      <w:start w:val="1"/>
      <w:numFmt w:val="lowerRoman"/>
      <w:lvlText w:val="%6."/>
      <w:lvlJc w:val="right"/>
      <w:pPr>
        <w:ind w:left="3534" w:hanging="180"/>
      </w:pPr>
    </w:lvl>
    <w:lvl w:ilvl="6" w:tplc="0402000F" w:tentative="1">
      <w:start w:val="1"/>
      <w:numFmt w:val="decimal"/>
      <w:lvlText w:val="%7."/>
      <w:lvlJc w:val="left"/>
      <w:pPr>
        <w:ind w:left="4254" w:hanging="360"/>
      </w:pPr>
    </w:lvl>
    <w:lvl w:ilvl="7" w:tplc="04020019" w:tentative="1">
      <w:start w:val="1"/>
      <w:numFmt w:val="lowerLetter"/>
      <w:lvlText w:val="%8."/>
      <w:lvlJc w:val="left"/>
      <w:pPr>
        <w:ind w:left="4974" w:hanging="360"/>
      </w:pPr>
    </w:lvl>
    <w:lvl w:ilvl="8" w:tplc="0402001B" w:tentative="1">
      <w:start w:val="1"/>
      <w:numFmt w:val="lowerRoman"/>
      <w:lvlText w:val="%9."/>
      <w:lvlJc w:val="right"/>
      <w:pPr>
        <w:ind w:left="5694" w:hanging="180"/>
      </w:pPr>
    </w:lvl>
  </w:abstractNum>
  <w:abstractNum w:abstractNumId="6">
    <w:nsid w:val="3BFD2466"/>
    <w:multiLevelType w:val="hybridMultilevel"/>
    <w:tmpl w:val="EF9CB824"/>
    <w:lvl w:ilvl="0" w:tplc="DC2C1E40">
      <w:start w:val="1"/>
      <w:numFmt w:val="bullet"/>
      <w:lvlText w:val="-"/>
      <w:lvlJc w:val="left"/>
      <w:pPr>
        <w:ind w:left="927" w:hanging="360"/>
      </w:pPr>
      <w:rPr>
        <w:rFonts w:ascii="Times New Roman" w:eastAsia="Times New Roman" w:hAnsi="Times New Roman" w:cs="Times New Roman" w:hint="default"/>
        <w:b w:val="0"/>
        <w:i w:val="0"/>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7">
    <w:nsid w:val="4D64492B"/>
    <w:multiLevelType w:val="hybridMultilevel"/>
    <w:tmpl w:val="E394424A"/>
    <w:lvl w:ilvl="0" w:tplc="65D65DFC">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4D963F17"/>
    <w:multiLevelType w:val="hybridMultilevel"/>
    <w:tmpl w:val="8786A536"/>
    <w:lvl w:ilvl="0" w:tplc="F49A579C">
      <w:start w:val="3"/>
      <w:numFmt w:val="decimal"/>
      <w:lvlText w:val="%1."/>
      <w:lvlJc w:val="left"/>
      <w:pPr>
        <w:ind w:left="720" w:hanging="360"/>
      </w:pPr>
      <w:rPr>
        <w:rFonts w:hint="default"/>
        <w:u w:val="singl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B4C4791"/>
    <w:multiLevelType w:val="hybridMultilevel"/>
    <w:tmpl w:val="C756CEF4"/>
    <w:lvl w:ilvl="0" w:tplc="01F0BCD4">
      <w:start w:val="1"/>
      <w:numFmt w:val="upperRoman"/>
      <w:lvlText w:val="%1."/>
      <w:lvlJc w:val="left"/>
      <w:pPr>
        <w:ind w:left="1140" w:hanging="720"/>
      </w:pPr>
      <w:rPr>
        <w:rFonts w:hint="default"/>
      </w:rPr>
    </w:lvl>
    <w:lvl w:ilvl="1" w:tplc="04020019" w:tentative="1">
      <w:start w:val="1"/>
      <w:numFmt w:val="lowerLetter"/>
      <w:lvlText w:val="%2."/>
      <w:lvlJc w:val="left"/>
      <w:pPr>
        <w:ind w:left="1500" w:hanging="360"/>
      </w:pPr>
    </w:lvl>
    <w:lvl w:ilvl="2" w:tplc="0402001B" w:tentative="1">
      <w:start w:val="1"/>
      <w:numFmt w:val="lowerRoman"/>
      <w:lvlText w:val="%3."/>
      <w:lvlJc w:val="right"/>
      <w:pPr>
        <w:ind w:left="2220" w:hanging="180"/>
      </w:pPr>
    </w:lvl>
    <w:lvl w:ilvl="3" w:tplc="0402000F" w:tentative="1">
      <w:start w:val="1"/>
      <w:numFmt w:val="decimal"/>
      <w:lvlText w:val="%4."/>
      <w:lvlJc w:val="left"/>
      <w:pPr>
        <w:ind w:left="2940" w:hanging="360"/>
      </w:pPr>
    </w:lvl>
    <w:lvl w:ilvl="4" w:tplc="04020019" w:tentative="1">
      <w:start w:val="1"/>
      <w:numFmt w:val="lowerLetter"/>
      <w:lvlText w:val="%5."/>
      <w:lvlJc w:val="left"/>
      <w:pPr>
        <w:ind w:left="3660" w:hanging="360"/>
      </w:pPr>
    </w:lvl>
    <w:lvl w:ilvl="5" w:tplc="0402001B" w:tentative="1">
      <w:start w:val="1"/>
      <w:numFmt w:val="lowerRoman"/>
      <w:lvlText w:val="%6."/>
      <w:lvlJc w:val="right"/>
      <w:pPr>
        <w:ind w:left="4380" w:hanging="180"/>
      </w:pPr>
    </w:lvl>
    <w:lvl w:ilvl="6" w:tplc="0402000F" w:tentative="1">
      <w:start w:val="1"/>
      <w:numFmt w:val="decimal"/>
      <w:lvlText w:val="%7."/>
      <w:lvlJc w:val="left"/>
      <w:pPr>
        <w:ind w:left="5100" w:hanging="360"/>
      </w:pPr>
    </w:lvl>
    <w:lvl w:ilvl="7" w:tplc="04020019" w:tentative="1">
      <w:start w:val="1"/>
      <w:numFmt w:val="lowerLetter"/>
      <w:lvlText w:val="%8."/>
      <w:lvlJc w:val="left"/>
      <w:pPr>
        <w:ind w:left="5820" w:hanging="360"/>
      </w:pPr>
    </w:lvl>
    <w:lvl w:ilvl="8" w:tplc="0402001B" w:tentative="1">
      <w:start w:val="1"/>
      <w:numFmt w:val="lowerRoman"/>
      <w:lvlText w:val="%9."/>
      <w:lvlJc w:val="right"/>
      <w:pPr>
        <w:ind w:left="6540" w:hanging="180"/>
      </w:pPr>
    </w:lvl>
  </w:abstractNum>
  <w:abstractNum w:abstractNumId="10">
    <w:nsid w:val="601136A1"/>
    <w:multiLevelType w:val="hybridMultilevel"/>
    <w:tmpl w:val="6D9A0CB4"/>
    <w:lvl w:ilvl="0" w:tplc="626C2B88">
      <w:start w:val="1"/>
      <w:numFmt w:val="decimal"/>
      <w:lvlText w:val="%1."/>
      <w:lvlJc w:val="left"/>
      <w:pPr>
        <w:ind w:left="780" w:hanging="360"/>
      </w:pPr>
      <w:rPr>
        <w:rFonts w:hint="default"/>
      </w:rPr>
    </w:lvl>
    <w:lvl w:ilvl="1" w:tplc="04020019" w:tentative="1">
      <w:start w:val="1"/>
      <w:numFmt w:val="lowerLetter"/>
      <w:lvlText w:val="%2."/>
      <w:lvlJc w:val="left"/>
      <w:pPr>
        <w:ind w:left="1500" w:hanging="360"/>
      </w:pPr>
    </w:lvl>
    <w:lvl w:ilvl="2" w:tplc="0402001B" w:tentative="1">
      <w:start w:val="1"/>
      <w:numFmt w:val="lowerRoman"/>
      <w:lvlText w:val="%3."/>
      <w:lvlJc w:val="right"/>
      <w:pPr>
        <w:ind w:left="2220" w:hanging="180"/>
      </w:pPr>
    </w:lvl>
    <w:lvl w:ilvl="3" w:tplc="0402000F" w:tentative="1">
      <w:start w:val="1"/>
      <w:numFmt w:val="decimal"/>
      <w:lvlText w:val="%4."/>
      <w:lvlJc w:val="left"/>
      <w:pPr>
        <w:ind w:left="2940" w:hanging="360"/>
      </w:pPr>
    </w:lvl>
    <w:lvl w:ilvl="4" w:tplc="04020019" w:tentative="1">
      <w:start w:val="1"/>
      <w:numFmt w:val="lowerLetter"/>
      <w:lvlText w:val="%5."/>
      <w:lvlJc w:val="left"/>
      <w:pPr>
        <w:ind w:left="3660" w:hanging="360"/>
      </w:pPr>
    </w:lvl>
    <w:lvl w:ilvl="5" w:tplc="0402001B" w:tentative="1">
      <w:start w:val="1"/>
      <w:numFmt w:val="lowerRoman"/>
      <w:lvlText w:val="%6."/>
      <w:lvlJc w:val="right"/>
      <w:pPr>
        <w:ind w:left="4380" w:hanging="180"/>
      </w:pPr>
    </w:lvl>
    <w:lvl w:ilvl="6" w:tplc="0402000F" w:tentative="1">
      <w:start w:val="1"/>
      <w:numFmt w:val="decimal"/>
      <w:lvlText w:val="%7."/>
      <w:lvlJc w:val="left"/>
      <w:pPr>
        <w:ind w:left="5100" w:hanging="360"/>
      </w:pPr>
    </w:lvl>
    <w:lvl w:ilvl="7" w:tplc="04020019" w:tentative="1">
      <w:start w:val="1"/>
      <w:numFmt w:val="lowerLetter"/>
      <w:lvlText w:val="%8."/>
      <w:lvlJc w:val="left"/>
      <w:pPr>
        <w:ind w:left="5820" w:hanging="360"/>
      </w:pPr>
    </w:lvl>
    <w:lvl w:ilvl="8" w:tplc="0402001B" w:tentative="1">
      <w:start w:val="1"/>
      <w:numFmt w:val="lowerRoman"/>
      <w:lvlText w:val="%9."/>
      <w:lvlJc w:val="right"/>
      <w:pPr>
        <w:ind w:left="6540" w:hanging="180"/>
      </w:pPr>
    </w:lvl>
  </w:abstractNum>
  <w:abstractNum w:abstractNumId="11">
    <w:nsid w:val="60155761"/>
    <w:multiLevelType w:val="hybridMultilevel"/>
    <w:tmpl w:val="363280AA"/>
    <w:lvl w:ilvl="0" w:tplc="7B947A4C">
      <w:start w:val="1"/>
      <w:numFmt w:val="decimal"/>
      <w:lvlText w:val="%1."/>
      <w:lvlJc w:val="left"/>
      <w:pPr>
        <w:ind w:left="-66" w:hanging="360"/>
      </w:pPr>
      <w:rPr>
        <w:rFonts w:hint="default"/>
        <w:sz w:val="28"/>
        <w:szCs w:val="28"/>
      </w:rPr>
    </w:lvl>
    <w:lvl w:ilvl="1" w:tplc="04020019" w:tentative="1">
      <w:start w:val="1"/>
      <w:numFmt w:val="lowerLetter"/>
      <w:lvlText w:val="%2."/>
      <w:lvlJc w:val="left"/>
      <w:pPr>
        <w:ind w:left="654" w:hanging="360"/>
      </w:pPr>
    </w:lvl>
    <w:lvl w:ilvl="2" w:tplc="0402001B" w:tentative="1">
      <w:start w:val="1"/>
      <w:numFmt w:val="lowerRoman"/>
      <w:lvlText w:val="%3."/>
      <w:lvlJc w:val="right"/>
      <w:pPr>
        <w:ind w:left="1374" w:hanging="180"/>
      </w:pPr>
    </w:lvl>
    <w:lvl w:ilvl="3" w:tplc="0402000F" w:tentative="1">
      <w:start w:val="1"/>
      <w:numFmt w:val="decimal"/>
      <w:lvlText w:val="%4."/>
      <w:lvlJc w:val="left"/>
      <w:pPr>
        <w:ind w:left="2094" w:hanging="360"/>
      </w:pPr>
    </w:lvl>
    <w:lvl w:ilvl="4" w:tplc="04020019" w:tentative="1">
      <w:start w:val="1"/>
      <w:numFmt w:val="lowerLetter"/>
      <w:lvlText w:val="%5."/>
      <w:lvlJc w:val="left"/>
      <w:pPr>
        <w:ind w:left="2814" w:hanging="360"/>
      </w:pPr>
    </w:lvl>
    <w:lvl w:ilvl="5" w:tplc="0402001B" w:tentative="1">
      <w:start w:val="1"/>
      <w:numFmt w:val="lowerRoman"/>
      <w:lvlText w:val="%6."/>
      <w:lvlJc w:val="right"/>
      <w:pPr>
        <w:ind w:left="3534" w:hanging="180"/>
      </w:pPr>
    </w:lvl>
    <w:lvl w:ilvl="6" w:tplc="0402000F" w:tentative="1">
      <w:start w:val="1"/>
      <w:numFmt w:val="decimal"/>
      <w:lvlText w:val="%7."/>
      <w:lvlJc w:val="left"/>
      <w:pPr>
        <w:ind w:left="4254" w:hanging="360"/>
      </w:pPr>
    </w:lvl>
    <w:lvl w:ilvl="7" w:tplc="04020019" w:tentative="1">
      <w:start w:val="1"/>
      <w:numFmt w:val="lowerLetter"/>
      <w:lvlText w:val="%8."/>
      <w:lvlJc w:val="left"/>
      <w:pPr>
        <w:ind w:left="4974" w:hanging="360"/>
      </w:pPr>
    </w:lvl>
    <w:lvl w:ilvl="8" w:tplc="0402001B" w:tentative="1">
      <w:start w:val="1"/>
      <w:numFmt w:val="lowerRoman"/>
      <w:lvlText w:val="%9."/>
      <w:lvlJc w:val="right"/>
      <w:pPr>
        <w:ind w:left="5694" w:hanging="180"/>
      </w:pPr>
    </w:lvl>
  </w:abstractNum>
  <w:abstractNum w:abstractNumId="12">
    <w:nsid w:val="7B43108C"/>
    <w:multiLevelType w:val="hybridMultilevel"/>
    <w:tmpl w:val="5308DBD4"/>
    <w:lvl w:ilvl="0" w:tplc="151890CC">
      <w:start w:val="1"/>
      <w:numFmt w:val="decimal"/>
      <w:lvlText w:val="%1."/>
      <w:lvlJc w:val="left"/>
      <w:pPr>
        <w:ind w:left="-66" w:hanging="360"/>
      </w:pPr>
      <w:rPr>
        <w:rFonts w:hint="default"/>
      </w:rPr>
    </w:lvl>
    <w:lvl w:ilvl="1" w:tplc="04020019" w:tentative="1">
      <w:start w:val="1"/>
      <w:numFmt w:val="lowerLetter"/>
      <w:lvlText w:val="%2."/>
      <w:lvlJc w:val="left"/>
      <w:pPr>
        <w:ind w:left="654" w:hanging="360"/>
      </w:pPr>
    </w:lvl>
    <w:lvl w:ilvl="2" w:tplc="0402001B" w:tentative="1">
      <w:start w:val="1"/>
      <w:numFmt w:val="lowerRoman"/>
      <w:lvlText w:val="%3."/>
      <w:lvlJc w:val="right"/>
      <w:pPr>
        <w:ind w:left="1374" w:hanging="180"/>
      </w:pPr>
    </w:lvl>
    <w:lvl w:ilvl="3" w:tplc="0402000F" w:tentative="1">
      <w:start w:val="1"/>
      <w:numFmt w:val="decimal"/>
      <w:lvlText w:val="%4."/>
      <w:lvlJc w:val="left"/>
      <w:pPr>
        <w:ind w:left="2094" w:hanging="360"/>
      </w:pPr>
    </w:lvl>
    <w:lvl w:ilvl="4" w:tplc="04020019" w:tentative="1">
      <w:start w:val="1"/>
      <w:numFmt w:val="lowerLetter"/>
      <w:lvlText w:val="%5."/>
      <w:lvlJc w:val="left"/>
      <w:pPr>
        <w:ind w:left="2814" w:hanging="360"/>
      </w:pPr>
    </w:lvl>
    <w:lvl w:ilvl="5" w:tplc="0402001B" w:tentative="1">
      <w:start w:val="1"/>
      <w:numFmt w:val="lowerRoman"/>
      <w:lvlText w:val="%6."/>
      <w:lvlJc w:val="right"/>
      <w:pPr>
        <w:ind w:left="3534" w:hanging="180"/>
      </w:pPr>
    </w:lvl>
    <w:lvl w:ilvl="6" w:tplc="0402000F" w:tentative="1">
      <w:start w:val="1"/>
      <w:numFmt w:val="decimal"/>
      <w:lvlText w:val="%7."/>
      <w:lvlJc w:val="left"/>
      <w:pPr>
        <w:ind w:left="4254" w:hanging="360"/>
      </w:pPr>
    </w:lvl>
    <w:lvl w:ilvl="7" w:tplc="04020019" w:tentative="1">
      <w:start w:val="1"/>
      <w:numFmt w:val="lowerLetter"/>
      <w:lvlText w:val="%8."/>
      <w:lvlJc w:val="left"/>
      <w:pPr>
        <w:ind w:left="4974" w:hanging="360"/>
      </w:pPr>
    </w:lvl>
    <w:lvl w:ilvl="8" w:tplc="0402001B" w:tentative="1">
      <w:start w:val="1"/>
      <w:numFmt w:val="lowerRoman"/>
      <w:lvlText w:val="%9."/>
      <w:lvlJc w:val="right"/>
      <w:pPr>
        <w:ind w:left="5694" w:hanging="180"/>
      </w:pPr>
    </w:lvl>
  </w:abstractNum>
  <w:num w:numId="1">
    <w:abstractNumId w:val="7"/>
  </w:num>
  <w:num w:numId="2">
    <w:abstractNumId w:val="1"/>
  </w:num>
  <w:num w:numId="3">
    <w:abstractNumId w:val="11"/>
  </w:num>
  <w:num w:numId="4">
    <w:abstractNumId w:val="5"/>
  </w:num>
  <w:num w:numId="5">
    <w:abstractNumId w:val="0"/>
  </w:num>
  <w:num w:numId="6">
    <w:abstractNumId w:val="12"/>
  </w:num>
  <w:num w:numId="7">
    <w:abstractNumId w:val="3"/>
  </w:num>
  <w:num w:numId="8">
    <w:abstractNumId w:val="2"/>
  </w:num>
  <w:num w:numId="9">
    <w:abstractNumId w:val="10"/>
  </w:num>
  <w:num w:numId="10">
    <w:abstractNumId w:val="6"/>
  </w:num>
  <w:num w:numId="11">
    <w:abstractNumId w:val="9"/>
  </w:num>
  <w:num w:numId="12">
    <w:abstractNumId w:val="4"/>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04183"/>
    <w:rsid w:val="00001885"/>
    <w:rsid w:val="000950EC"/>
    <w:rsid w:val="001030CF"/>
    <w:rsid w:val="00112789"/>
    <w:rsid w:val="0011468A"/>
    <w:rsid w:val="00137766"/>
    <w:rsid w:val="0024300F"/>
    <w:rsid w:val="00253E91"/>
    <w:rsid w:val="002C2E4F"/>
    <w:rsid w:val="002E3980"/>
    <w:rsid w:val="002F55D5"/>
    <w:rsid w:val="00310CC8"/>
    <w:rsid w:val="00333CBD"/>
    <w:rsid w:val="00360EB9"/>
    <w:rsid w:val="00384624"/>
    <w:rsid w:val="003D4542"/>
    <w:rsid w:val="003F7FDF"/>
    <w:rsid w:val="00427939"/>
    <w:rsid w:val="00460CA3"/>
    <w:rsid w:val="004F0C1B"/>
    <w:rsid w:val="00577670"/>
    <w:rsid w:val="005865D3"/>
    <w:rsid w:val="00596535"/>
    <w:rsid w:val="006022B9"/>
    <w:rsid w:val="00620959"/>
    <w:rsid w:val="006F6BE2"/>
    <w:rsid w:val="006F7572"/>
    <w:rsid w:val="00704183"/>
    <w:rsid w:val="00735962"/>
    <w:rsid w:val="00785FF0"/>
    <w:rsid w:val="008147D9"/>
    <w:rsid w:val="00875364"/>
    <w:rsid w:val="008C2134"/>
    <w:rsid w:val="00911AC9"/>
    <w:rsid w:val="0094122E"/>
    <w:rsid w:val="00A16A55"/>
    <w:rsid w:val="00AA0D1D"/>
    <w:rsid w:val="00AC5C01"/>
    <w:rsid w:val="00B41C41"/>
    <w:rsid w:val="00B557A1"/>
    <w:rsid w:val="00B84FE5"/>
    <w:rsid w:val="00B934B7"/>
    <w:rsid w:val="00BB11CC"/>
    <w:rsid w:val="00BC1ABC"/>
    <w:rsid w:val="00BF6DC5"/>
    <w:rsid w:val="00C34BFB"/>
    <w:rsid w:val="00C90A61"/>
    <w:rsid w:val="00CA19FB"/>
    <w:rsid w:val="00CD1330"/>
    <w:rsid w:val="00CE6D6C"/>
    <w:rsid w:val="00DD702D"/>
    <w:rsid w:val="00E629B8"/>
    <w:rsid w:val="00E97F11"/>
    <w:rsid w:val="00EE1D13"/>
    <w:rsid w:val="00F73C49"/>
    <w:rsid w:val="00F86E46"/>
    <w:rsid w:val="00F97798"/>
    <w:rsid w:val="00FD64B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BFB"/>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7939"/>
    <w:pPr>
      <w:ind w:left="720"/>
      <w:contextualSpacing/>
    </w:pPr>
  </w:style>
  <w:style w:type="table" w:styleId="a4">
    <w:name w:val="Table Grid"/>
    <w:basedOn w:val="a1"/>
    <w:uiPriority w:val="59"/>
    <w:rsid w:val="00E629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E97F11"/>
    <w:rPr>
      <w:color w:val="0000FF" w:themeColor="hyperlink"/>
      <w:u w:val="single"/>
    </w:rPr>
  </w:style>
  <w:style w:type="paragraph" w:styleId="a6">
    <w:name w:val="header"/>
    <w:basedOn w:val="a"/>
    <w:link w:val="a7"/>
    <w:uiPriority w:val="99"/>
    <w:unhideWhenUsed/>
    <w:rsid w:val="00875364"/>
    <w:pPr>
      <w:tabs>
        <w:tab w:val="center" w:pos="4536"/>
        <w:tab w:val="right" w:pos="9072"/>
      </w:tabs>
    </w:pPr>
  </w:style>
  <w:style w:type="character" w:customStyle="1" w:styleId="a7">
    <w:name w:val="Горен колонтитул Знак"/>
    <w:basedOn w:val="a0"/>
    <w:link w:val="a6"/>
    <w:uiPriority w:val="99"/>
    <w:rsid w:val="00875364"/>
    <w:rPr>
      <w:rFonts w:ascii="Times New Roman" w:eastAsia="Times New Roman" w:hAnsi="Times New Roman" w:cs="Times New Roman"/>
      <w:sz w:val="24"/>
      <w:szCs w:val="24"/>
      <w:lang w:val="en-US"/>
    </w:rPr>
  </w:style>
  <w:style w:type="paragraph" w:styleId="a8">
    <w:name w:val="footer"/>
    <w:basedOn w:val="a"/>
    <w:link w:val="a9"/>
    <w:uiPriority w:val="99"/>
    <w:unhideWhenUsed/>
    <w:rsid w:val="00875364"/>
    <w:pPr>
      <w:tabs>
        <w:tab w:val="center" w:pos="4536"/>
        <w:tab w:val="right" w:pos="9072"/>
      </w:tabs>
    </w:pPr>
  </w:style>
  <w:style w:type="character" w:customStyle="1" w:styleId="a9">
    <w:name w:val="Долен колонтитул Знак"/>
    <w:basedOn w:val="a0"/>
    <w:link w:val="a8"/>
    <w:uiPriority w:val="99"/>
    <w:rsid w:val="00875364"/>
    <w:rPr>
      <w:rFonts w:ascii="Times New Roman" w:eastAsia="Times New Roman" w:hAnsi="Times New Roman" w:cs="Times New Roman"/>
      <w:sz w:val="24"/>
      <w:szCs w:val="24"/>
      <w:lang w:val="en-US"/>
    </w:rPr>
  </w:style>
  <w:style w:type="paragraph" w:styleId="aa">
    <w:name w:val="Balloon Text"/>
    <w:basedOn w:val="a"/>
    <w:link w:val="ab"/>
    <w:uiPriority w:val="99"/>
    <w:semiHidden/>
    <w:unhideWhenUsed/>
    <w:rsid w:val="00BC1ABC"/>
    <w:rPr>
      <w:rFonts w:ascii="Tahoma" w:hAnsi="Tahoma" w:cs="Tahoma"/>
      <w:sz w:val="16"/>
      <w:szCs w:val="16"/>
    </w:rPr>
  </w:style>
  <w:style w:type="character" w:customStyle="1" w:styleId="ab">
    <w:name w:val="Изнесен текст Знак"/>
    <w:basedOn w:val="a0"/>
    <w:link w:val="aa"/>
    <w:uiPriority w:val="99"/>
    <w:semiHidden/>
    <w:rsid w:val="00BC1ABC"/>
    <w:rPr>
      <w:rFonts w:ascii="Tahoma" w:eastAsia="Times New Roman" w:hAnsi="Tahoma" w:cs="Tahoma"/>
      <w:sz w:val="16"/>
      <w:szCs w:val="16"/>
      <w:lang w:val="en-US"/>
    </w:rPr>
  </w:style>
  <w:style w:type="paragraph" w:customStyle="1" w:styleId="CharChar1">
    <w:name w:val="Char Char1"/>
    <w:basedOn w:val="a"/>
    <w:rsid w:val="00CE6D6C"/>
    <w:pPr>
      <w:tabs>
        <w:tab w:val="left" w:pos="709"/>
      </w:tabs>
    </w:pPr>
    <w:rPr>
      <w:rFonts w:ascii="Tahoma" w:hAnsi="Tahoma"/>
      <w:lang w:val="pl-PL" w:eastAsia="pl-PL"/>
    </w:rPr>
  </w:style>
  <w:style w:type="paragraph" w:styleId="ac">
    <w:name w:val="Plain Text"/>
    <w:basedOn w:val="a"/>
    <w:link w:val="ad"/>
    <w:rsid w:val="00360EB9"/>
    <w:rPr>
      <w:rFonts w:ascii="Courier New" w:hAnsi="Courier New"/>
      <w:sz w:val="20"/>
      <w:szCs w:val="20"/>
      <w:lang/>
    </w:rPr>
  </w:style>
  <w:style w:type="character" w:customStyle="1" w:styleId="ad">
    <w:name w:val="Обикновен текст Знак"/>
    <w:basedOn w:val="a0"/>
    <w:link w:val="ac"/>
    <w:rsid w:val="00360EB9"/>
    <w:rPr>
      <w:rFonts w:ascii="Courier New" w:eastAsia="Times New Roman" w:hAnsi="Courier New" w:cs="Times New Roman"/>
      <w:sz w:val="20"/>
      <w:szCs w:val="20"/>
      <w:lang/>
    </w:rPr>
  </w:style>
  <w:style w:type="paragraph" w:styleId="ae">
    <w:name w:val="Normal (Web)"/>
    <w:basedOn w:val="a"/>
    <w:unhideWhenUsed/>
    <w:rsid w:val="006022B9"/>
    <w:pPr>
      <w:spacing w:before="100" w:beforeAutospacing="1"/>
      <w:jc w:val="both"/>
    </w:pPr>
    <w:rPr>
      <w:lang w:val="bg-BG" w:eastAsia="bg-BG"/>
    </w:rPr>
  </w:style>
  <w:style w:type="paragraph" w:customStyle="1" w:styleId="Text1">
    <w:name w:val="Text 1"/>
    <w:basedOn w:val="a"/>
    <w:rsid w:val="002E3980"/>
    <w:pPr>
      <w:spacing w:after="240"/>
      <w:ind w:left="482"/>
      <w:jc w:val="both"/>
    </w:pPr>
    <w:rPr>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BFB"/>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7939"/>
    <w:pPr>
      <w:ind w:left="720"/>
      <w:contextualSpacing/>
    </w:pPr>
  </w:style>
  <w:style w:type="table" w:styleId="a4">
    <w:name w:val="Table Grid"/>
    <w:basedOn w:val="a1"/>
    <w:uiPriority w:val="59"/>
    <w:rsid w:val="00E629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E97F11"/>
    <w:rPr>
      <w:color w:val="0000FF" w:themeColor="hyperlink"/>
      <w:u w:val="single"/>
    </w:rPr>
  </w:style>
  <w:style w:type="paragraph" w:styleId="a6">
    <w:name w:val="header"/>
    <w:basedOn w:val="a"/>
    <w:link w:val="a7"/>
    <w:uiPriority w:val="99"/>
    <w:unhideWhenUsed/>
    <w:rsid w:val="00875364"/>
    <w:pPr>
      <w:tabs>
        <w:tab w:val="center" w:pos="4536"/>
        <w:tab w:val="right" w:pos="9072"/>
      </w:tabs>
    </w:pPr>
  </w:style>
  <w:style w:type="character" w:customStyle="1" w:styleId="a7">
    <w:name w:val="Горен колонтитул Знак"/>
    <w:basedOn w:val="a0"/>
    <w:link w:val="a6"/>
    <w:uiPriority w:val="99"/>
    <w:rsid w:val="00875364"/>
    <w:rPr>
      <w:rFonts w:ascii="Times New Roman" w:eastAsia="Times New Roman" w:hAnsi="Times New Roman" w:cs="Times New Roman"/>
      <w:sz w:val="24"/>
      <w:szCs w:val="24"/>
      <w:lang w:val="en-US"/>
    </w:rPr>
  </w:style>
  <w:style w:type="paragraph" w:styleId="a8">
    <w:name w:val="footer"/>
    <w:basedOn w:val="a"/>
    <w:link w:val="a9"/>
    <w:uiPriority w:val="99"/>
    <w:unhideWhenUsed/>
    <w:rsid w:val="00875364"/>
    <w:pPr>
      <w:tabs>
        <w:tab w:val="center" w:pos="4536"/>
        <w:tab w:val="right" w:pos="9072"/>
      </w:tabs>
    </w:pPr>
  </w:style>
  <w:style w:type="character" w:customStyle="1" w:styleId="a9">
    <w:name w:val="Долен колонтитул Знак"/>
    <w:basedOn w:val="a0"/>
    <w:link w:val="a8"/>
    <w:uiPriority w:val="99"/>
    <w:rsid w:val="00875364"/>
    <w:rPr>
      <w:rFonts w:ascii="Times New Roman" w:eastAsia="Times New Roman" w:hAnsi="Times New Roman" w:cs="Times New Roman"/>
      <w:sz w:val="24"/>
      <w:szCs w:val="24"/>
      <w:lang w:val="en-US"/>
    </w:rPr>
  </w:style>
  <w:style w:type="paragraph" w:styleId="aa">
    <w:name w:val="Balloon Text"/>
    <w:basedOn w:val="a"/>
    <w:link w:val="ab"/>
    <w:uiPriority w:val="99"/>
    <w:semiHidden/>
    <w:unhideWhenUsed/>
    <w:rsid w:val="00BC1ABC"/>
    <w:rPr>
      <w:rFonts w:ascii="Tahoma" w:hAnsi="Tahoma" w:cs="Tahoma"/>
      <w:sz w:val="16"/>
      <w:szCs w:val="16"/>
    </w:rPr>
  </w:style>
  <w:style w:type="character" w:customStyle="1" w:styleId="ab">
    <w:name w:val="Изнесен текст Знак"/>
    <w:basedOn w:val="a0"/>
    <w:link w:val="aa"/>
    <w:uiPriority w:val="99"/>
    <w:semiHidden/>
    <w:rsid w:val="00BC1ABC"/>
    <w:rPr>
      <w:rFonts w:ascii="Tahoma" w:eastAsia="Times New Roman" w:hAnsi="Tahoma" w:cs="Tahoma"/>
      <w:sz w:val="16"/>
      <w:szCs w:val="16"/>
      <w:lang w:val="en-US"/>
    </w:rPr>
  </w:style>
  <w:style w:type="paragraph" w:customStyle="1" w:styleId="CharChar1">
    <w:name w:val="Char Char1"/>
    <w:basedOn w:val="a"/>
    <w:rsid w:val="00CE6D6C"/>
    <w:pPr>
      <w:tabs>
        <w:tab w:val="left" w:pos="709"/>
      </w:tabs>
    </w:pPr>
    <w:rPr>
      <w:rFonts w:ascii="Tahoma" w:hAnsi="Tahoma"/>
      <w:lang w:val="pl-PL" w:eastAsia="pl-PL"/>
    </w:rPr>
  </w:style>
  <w:style w:type="paragraph" w:styleId="ac">
    <w:name w:val="Plain Text"/>
    <w:basedOn w:val="a"/>
    <w:link w:val="ad"/>
    <w:rsid w:val="00360EB9"/>
    <w:rPr>
      <w:rFonts w:ascii="Courier New" w:hAnsi="Courier New"/>
      <w:sz w:val="20"/>
      <w:szCs w:val="20"/>
      <w:lang w:val="x-none" w:eastAsia="x-none"/>
    </w:rPr>
  </w:style>
  <w:style w:type="character" w:customStyle="1" w:styleId="ad">
    <w:name w:val="Обикновен текст Знак"/>
    <w:basedOn w:val="a0"/>
    <w:link w:val="ac"/>
    <w:rsid w:val="00360EB9"/>
    <w:rPr>
      <w:rFonts w:ascii="Courier New" w:eastAsia="Times New Roman" w:hAnsi="Courier New" w:cs="Times New Roman"/>
      <w:sz w:val="20"/>
      <w:szCs w:val="20"/>
      <w:lang w:val="x-none" w:eastAsia="x-none"/>
    </w:rPr>
  </w:style>
  <w:style w:type="paragraph" w:styleId="ae">
    <w:name w:val="Normal (Web)"/>
    <w:basedOn w:val="a"/>
    <w:unhideWhenUsed/>
    <w:rsid w:val="006022B9"/>
    <w:pPr>
      <w:spacing w:before="100" w:beforeAutospacing="1"/>
      <w:jc w:val="both"/>
    </w:pPr>
    <w:rPr>
      <w:lang w:val="bg-BG" w:eastAsia="bg-BG"/>
    </w:rPr>
  </w:style>
  <w:style w:type="paragraph" w:customStyle="1" w:styleId="Text1">
    <w:name w:val="Text 1"/>
    <w:basedOn w:val="a"/>
    <w:rsid w:val="002E3980"/>
    <w:pPr>
      <w:spacing w:after="240"/>
      <w:ind w:left="482"/>
      <w:jc w:val="both"/>
    </w:pPr>
    <w:rPr>
      <w:szCs w:val="20"/>
      <w:lang w:val="en-GB"/>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856</Words>
  <Characters>4881</Characters>
  <Application>Microsoft Office Word</Application>
  <DocSecurity>0</DocSecurity>
  <Lines>40</Lines>
  <Paragraphs>11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Yanka</dc:creator>
  <cp:lastModifiedBy>10</cp:lastModifiedBy>
  <cp:revision>14</cp:revision>
  <cp:lastPrinted>2016-03-16T08:59:00Z</cp:lastPrinted>
  <dcterms:created xsi:type="dcterms:W3CDTF">2016-08-18T08:32:00Z</dcterms:created>
  <dcterms:modified xsi:type="dcterms:W3CDTF">2016-08-22T10:52:00Z</dcterms:modified>
</cp:coreProperties>
</file>