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E" w:rsidRDefault="00D60706" w:rsidP="000867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Информация по чл. 44, ал. 3, т. 1 от ЗОП</w:t>
      </w:r>
      <w:r w:rsidR="00086793" w:rsidRPr="00086793">
        <w:rPr>
          <w:rFonts w:ascii="Times New Roman" w:hAnsi="Times New Roman" w:cs="Times New Roman"/>
          <w:b/>
          <w:sz w:val="28"/>
          <w:szCs w:val="28"/>
        </w:rPr>
        <w:t xml:space="preserve"> и чл. 29, ал. 1 ППЗОП</w:t>
      </w:r>
    </w:p>
    <w:p w:rsidR="00086793" w:rsidRPr="00086793" w:rsidRDefault="00086793">
      <w:pPr>
        <w:rPr>
          <w:rFonts w:ascii="Times New Roman" w:hAnsi="Times New Roman" w:cs="Times New Roman"/>
          <w:sz w:val="28"/>
          <w:szCs w:val="28"/>
        </w:rPr>
      </w:pPr>
    </w:p>
    <w:p w:rsidR="00086793" w:rsidRPr="00086793" w:rsidRDefault="00086793" w:rsidP="0008679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sz w:val="28"/>
          <w:szCs w:val="28"/>
        </w:rPr>
        <w:t xml:space="preserve">Подготовката на документацията за обществена поръчка с предмет </w:t>
      </w:r>
      <w:r w:rsidRPr="00086793">
        <w:rPr>
          <w:rFonts w:ascii="Times New Roman" w:hAnsi="Times New Roman" w:cs="Times New Roman"/>
          <w:b/>
          <w:sz w:val="28"/>
          <w:szCs w:val="28"/>
        </w:rPr>
        <w:t>„Доставка на канцеларски материали и материали за работа с деца по проект: „Толерантни и единни заедно и във всички“, по Оперативна програма Наука и образование за интелигентен растеж“ със следните обособени позиции:</w:t>
      </w:r>
    </w:p>
    <w:p w:rsidR="00086793" w:rsidRPr="00086793" w:rsidRDefault="00086793" w:rsidP="0008679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Обособена позиция №1 „Доставка на канцеларски материали и материали за работа с деца“</w:t>
      </w:r>
    </w:p>
    <w:p w:rsidR="00086793" w:rsidRPr="00086793" w:rsidRDefault="00086793" w:rsidP="0008679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Обособена позиция №:2 „Доставка на стоки, включени в списъка на стоките и услугите по чл.12, ал.1, т.1 от ЗОП”.</w:t>
      </w:r>
    </w:p>
    <w:p w:rsidR="00086793" w:rsidRPr="00086793" w:rsidRDefault="00086793" w:rsidP="0008679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се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извърши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от «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Събеви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консулт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» ЕООД с ЕИК 104666762, по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силата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6793">
        <w:rPr>
          <w:rFonts w:ascii="Times New Roman" w:hAnsi="Times New Roman" w:cs="Times New Roman"/>
          <w:sz w:val="28"/>
          <w:szCs w:val="28"/>
          <w:lang w:val="ru-RU"/>
        </w:rPr>
        <w:t>сключен</w:t>
      </w:r>
      <w:proofErr w:type="spell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договор </w:t>
      </w:r>
      <w:proofErr w:type="gramStart"/>
      <w:r w:rsidRPr="00086793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Pr="000867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1064">
        <w:rPr>
          <w:rFonts w:ascii="Times New Roman" w:hAnsi="Times New Roman" w:cs="Times New Roman"/>
          <w:sz w:val="28"/>
          <w:szCs w:val="28"/>
          <w:lang w:val="ru-RU"/>
        </w:rPr>
        <w:t xml:space="preserve">услуга </w:t>
      </w:r>
      <w:r w:rsidR="00641064" w:rsidRPr="0064106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641064" w:rsidRPr="00641064">
        <w:rPr>
          <w:rFonts w:ascii="Times New Roman" w:hAnsi="Times New Roman" w:cs="Times New Roman"/>
          <w:sz w:val="28"/>
          <w:szCs w:val="28"/>
          <w:lang w:val="en-US"/>
        </w:rPr>
        <w:t>94</w:t>
      </w:r>
      <w:r w:rsidR="00641064" w:rsidRPr="00641064">
        <w:rPr>
          <w:rFonts w:ascii="Times New Roman" w:hAnsi="Times New Roman" w:cs="Times New Roman"/>
          <w:sz w:val="28"/>
          <w:szCs w:val="28"/>
        </w:rPr>
        <w:t>-Д-995</w:t>
      </w:r>
      <w:r w:rsidR="00641064" w:rsidRPr="00641064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6410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1064" w:rsidRPr="00641064">
        <w:rPr>
          <w:rFonts w:ascii="Times New Roman" w:hAnsi="Times New Roman" w:cs="Times New Roman"/>
          <w:sz w:val="28"/>
          <w:szCs w:val="28"/>
          <w:lang w:val="ru-RU"/>
        </w:rPr>
        <w:t>28.10.2016 година</w:t>
      </w:r>
      <w:r w:rsidRPr="00641064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086793" w:rsidRPr="00086793" w:rsidRDefault="00086793" w:rsidP="000867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793" w:rsidRPr="0008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E3E9F"/>
    <w:multiLevelType w:val="hybridMultilevel"/>
    <w:tmpl w:val="158ACA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06"/>
    <w:rsid w:val="00086793"/>
    <w:rsid w:val="00641064"/>
    <w:rsid w:val="006B4C9A"/>
    <w:rsid w:val="0099364E"/>
    <w:rsid w:val="00D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2016-11-07T08:38:00Z</dcterms:created>
  <dcterms:modified xsi:type="dcterms:W3CDTF">2016-11-11T07:16:00Z</dcterms:modified>
</cp:coreProperties>
</file>