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68000E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„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Укрепване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брегова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ивица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в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участъка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от км 539 до км 540 на р.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Дунав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и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участъка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с.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Вардим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– от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административната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сграда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 „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Сортови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семена“ – АД </w:t>
      </w:r>
      <w:proofErr w:type="gram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до</w:t>
      </w:r>
      <w:proofErr w:type="gram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лодкостоянката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(</w:t>
      </w:r>
      <w:r w:rsidR="0068000E" w:rsidRPr="0068000E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фаза, 30 на сто от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проектната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стойност</w:t>
      </w:r>
      <w:proofErr w:type="spellEnd"/>
      <w:r w:rsidR="0068000E" w:rsidRPr="0068000E">
        <w:rPr>
          <w:rFonts w:ascii="Times New Roman" w:hAnsi="Times New Roman" w:cs="Times New Roman"/>
          <w:b/>
          <w:iCs/>
          <w:sz w:val="24"/>
          <w:szCs w:val="24"/>
          <w:lang w:val="ru-RU"/>
        </w:rPr>
        <w:t>)”.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9F6887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68000E" w:rsidRDefault="0068000E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0E">
              <w:rPr>
                <w:rFonts w:ascii="Times New Roman" w:eastAsia="Calibri" w:hAnsi="Times New Roman" w:cs="Times New Roman"/>
              </w:rPr>
              <w:t>Консорциум „Дунав Инженеринг“ ДЗЗД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68000E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0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404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68000E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68000E" w:rsidRDefault="0068000E" w:rsidP="00C404A4">
            <w:pPr>
              <w:jc w:val="both"/>
              <w:rPr>
                <w:rFonts w:ascii="Times New Roman" w:hAnsi="Times New Roman" w:cs="Times New Roman"/>
              </w:rPr>
            </w:pPr>
            <w:r w:rsidRPr="0068000E">
              <w:rPr>
                <w:rFonts w:ascii="Times New Roman" w:hAnsi="Times New Roman" w:cs="Times New Roman"/>
              </w:rPr>
              <w:t>„ЕВРО АЛИАНС ИНЖЕНЕРИНГ” 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т.1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C404A4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Иванова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4145"/>
    <w:rsid w:val="00435FC2"/>
    <w:rsid w:val="0068000E"/>
    <w:rsid w:val="008A2554"/>
    <w:rsid w:val="009F6887"/>
    <w:rsid w:val="00A97DF4"/>
    <w:rsid w:val="00AA7AD6"/>
    <w:rsid w:val="00B0551B"/>
    <w:rsid w:val="00C404A4"/>
    <w:rsid w:val="00C53367"/>
    <w:rsid w:val="00D401B6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7</cp:revision>
  <dcterms:created xsi:type="dcterms:W3CDTF">2014-10-29T09:46:00Z</dcterms:created>
  <dcterms:modified xsi:type="dcterms:W3CDTF">2015-05-29T11:50:00Z</dcterms:modified>
</cp:coreProperties>
</file>