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252" w:type="dxa"/>
        <w:tblLayout w:type="fixed"/>
        <w:tblLook w:val="0000"/>
      </w:tblPr>
      <w:tblGrid>
        <w:gridCol w:w="1622"/>
        <w:gridCol w:w="1290"/>
        <w:gridCol w:w="6281"/>
        <w:gridCol w:w="30"/>
        <w:gridCol w:w="1052"/>
      </w:tblGrid>
      <w:tr w:rsidR="00C87771" w:rsidRPr="003436C8" w:rsidTr="00C87771">
        <w:trPr>
          <w:trHeight w:val="80"/>
        </w:trPr>
        <w:tc>
          <w:tcPr>
            <w:tcW w:w="1622" w:type="dxa"/>
            <w:shd w:val="clear" w:color="auto" w:fill="auto"/>
          </w:tcPr>
          <w:p w:rsidR="00C87771" w:rsidRPr="00C87771" w:rsidRDefault="00C87771" w:rsidP="00C87771">
            <w:pPr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7571" w:type="dxa"/>
            <w:gridSpan w:val="2"/>
            <w:shd w:val="clear" w:color="auto" w:fill="auto"/>
          </w:tcPr>
          <w:p w:rsidR="00C87771" w:rsidRPr="00432358" w:rsidRDefault="00C87771" w:rsidP="00C87771">
            <w:pPr>
              <w:tabs>
                <w:tab w:val="left" w:pos="2385"/>
              </w:tabs>
              <w:rPr>
                <w:lang w:val="en-US" w:eastAsia="en-US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C87771" w:rsidRPr="003436C8" w:rsidRDefault="00C87771" w:rsidP="00C87771">
            <w:pPr>
              <w:rPr>
                <w:rFonts w:ascii="Arial" w:hAnsi="Arial"/>
                <w:b/>
                <w:lang w:val="bg-BG"/>
              </w:rPr>
            </w:pPr>
          </w:p>
        </w:tc>
      </w:tr>
      <w:tr w:rsidR="00C87771" w:rsidRPr="003436C8" w:rsidTr="00C87771">
        <w:tblPrEx>
          <w:tblLook w:val="01E0"/>
        </w:tblPrEx>
        <w:trPr>
          <w:gridAfter w:val="1"/>
          <w:wAfter w:w="1052" w:type="dxa"/>
          <w:trHeight w:val="1133"/>
        </w:trPr>
        <w:tc>
          <w:tcPr>
            <w:tcW w:w="2912" w:type="dxa"/>
            <w:gridSpan w:val="2"/>
            <w:vAlign w:val="center"/>
          </w:tcPr>
          <w:p w:rsidR="00C87771" w:rsidRPr="003436C8" w:rsidRDefault="00C87771" w:rsidP="00C87771">
            <w:pPr>
              <w:pStyle w:val="2"/>
              <w:jc w:val="right"/>
              <w:rPr>
                <w:sz w:val="32"/>
                <w:szCs w:val="32"/>
              </w:rPr>
            </w:pPr>
            <w:r w:rsidRPr="003436C8">
              <w:rPr>
                <w:color w:val="0066CC"/>
              </w:rPr>
              <w:object w:dxaOrig="2265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64.5pt" o:ole="">
                  <v:imagedata r:id="rId4" o:title=""/>
                </v:shape>
                <o:OLEObject Type="Embed" ProgID="PBrush" ShapeID="_x0000_i1025" DrawAspect="Content" ObjectID="_1518000181" r:id="rId5"/>
              </w:object>
            </w:r>
          </w:p>
        </w:tc>
        <w:tc>
          <w:tcPr>
            <w:tcW w:w="6311" w:type="dxa"/>
            <w:gridSpan w:val="2"/>
          </w:tcPr>
          <w:p w:rsidR="00C87771" w:rsidRPr="003436C8" w:rsidRDefault="00C87771" w:rsidP="00C87771">
            <w:pPr>
              <w:pStyle w:val="a3"/>
              <w:spacing w:before="120"/>
              <w:ind w:left="-6" w:firstLine="6"/>
              <w:jc w:val="left"/>
              <w:rPr>
                <w:rFonts w:ascii="Times New Roman" w:hAnsi="Times New Roman" w:cs="Times New Roman"/>
                <w:b/>
                <w:bCs/>
                <w:color w:val="0066CC"/>
                <w:sz w:val="42"/>
                <w:szCs w:val="42"/>
              </w:rPr>
            </w:pPr>
            <w:r w:rsidRPr="003436C8">
              <w:rPr>
                <w:rFonts w:ascii="Times New Roman" w:hAnsi="Times New Roman" w:cs="Times New Roman"/>
                <w:b/>
                <w:bCs/>
                <w:color w:val="0066CC"/>
                <w:sz w:val="42"/>
                <w:szCs w:val="42"/>
                <w:u w:val="single"/>
              </w:rPr>
              <w:t>ОБЩИНА  СВИЩОВ</w:t>
            </w:r>
          </w:p>
          <w:p w:rsidR="00C87771" w:rsidRPr="003436C8" w:rsidRDefault="00C87771" w:rsidP="00C87771">
            <w:pPr>
              <w:pStyle w:val="2"/>
              <w:jc w:val="left"/>
              <w:rPr>
                <w:sz w:val="20"/>
                <w:szCs w:val="20"/>
              </w:rPr>
            </w:pPr>
          </w:p>
        </w:tc>
      </w:tr>
    </w:tbl>
    <w:p w:rsidR="00C87771" w:rsidRDefault="00C87771"/>
    <w:p w:rsidR="00C87771" w:rsidRDefault="00C87771" w:rsidP="00C87771">
      <w:pPr>
        <w:rPr>
          <w:lang w:val="bg-BG"/>
        </w:rPr>
      </w:pPr>
    </w:p>
    <w:p w:rsidR="005D6F01" w:rsidRDefault="005D6F01" w:rsidP="00C87771">
      <w:pPr>
        <w:rPr>
          <w:lang w:val="bg-BG"/>
        </w:rPr>
      </w:pPr>
    </w:p>
    <w:p w:rsidR="005D6F01" w:rsidRPr="005D6F01" w:rsidRDefault="005D6F01" w:rsidP="00C87771">
      <w:pPr>
        <w:rPr>
          <w:lang w:val="bg-BG"/>
        </w:rPr>
      </w:pPr>
    </w:p>
    <w:p w:rsidR="00C87771" w:rsidRPr="005D6F01" w:rsidRDefault="005D6F01" w:rsidP="005D6F01">
      <w:pPr>
        <w:jc w:val="center"/>
        <w:rPr>
          <w:b/>
          <w:sz w:val="32"/>
          <w:szCs w:val="32"/>
          <w:lang w:val="bg-BG"/>
        </w:rPr>
      </w:pPr>
      <w:r w:rsidRPr="005D6F01">
        <w:rPr>
          <w:b/>
          <w:sz w:val="32"/>
          <w:szCs w:val="32"/>
          <w:lang w:val="bg-BG"/>
        </w:rPr>
        <w:t>СЪОБЩЕНИЕ</w:t>
      </w:r>
    </w:p>
    <w:p w:rsidR="00C87771" w:rsidRDefault="00C87771" w:rsidP="00C87771">
      <w:pPr>
        <w:rPr>
          <w:lang w:val="bg-BG"/>
        </w:rPr>
      </w:pPr>
    </w:p>
    <w:p w:rsidR="005D6F01" w:rsidRPr="005D6F01" w:rsidRDefault="005D6F01" w:rsidP="00C87771">
      <w:pPr>
        <w:rPr>
          <w:lang w:val="bg-BG"/>
        </w:rPr>
      </w:pPr>
    </w:p>
    <w:p w:rsidR="00C87771" w:rsidRPr="00304DCC" w:rsidRDefault="00C87771" w:rsidP="00B034F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/>
        </w:rPr>
      </w:pPr>
      <w:r w:rsidRPr="00304DCC">
        <w:rPr>
          <w:sz w:val="24"/>
          <w:szCs w:val="24"/>
          <w:lang w:val="bg-BG"/>
        </w:rPr>
        <w:t xml:space="preserve">На основание чл.101б, ал.5 от Закона за обществените поръчки, във връзка с чл.9а, ал.5, т.1 и ал.6 от Правилника за прилагане на закона за обществените поръчки </w:t>
      </w:r>
      <w:r w:rsidR="00C3653A" w:rsidRPr="00304DCC">
        <w:rPr>
          <w:sz w:val="24"/>
          <w:szCs w:val="24"/>
          <w:lang w:val="bg-BG"/>
        </w:rPr>
        <w:t>Публична покана</w:t>
      </w:r>
      <w:r w:rsidRPr="00304DCC">
        <w:rPr>
          <w:sz w:val="24"/>
          <w:szCs w:val="24"/>
          <w:lang w:val="bg-BG"/>
        </w:rPr>
        <w:t xml:space="preserve">, с уникален код </w:t>
      </w:r>
      <w:r w:rsidRPr="00304DCC">
        <w:rPr>
          <w:b/>
          <w:sz w:val="24"/>
          <w:szCs w:val="24"/>
          <w:lang w:val="bg-BG"/>
        </w:rPr>
        <w:t>9050646</w:t>
      </w:r>
      <w:r w:rsidRPr="00304DCC">
        <w:rPr>
          <w:sz w:val="24"/>
          <w:szCs w:val="24"/>
          <w:lang w:val="bg-BG"/>
        </w:rPr>
        <w:t xml:space="preserve">, с предмет: </w:t>
      </w:r>
      <w:r w:rsidRPr="00304DCC">
        <w:rPr>
          <w:b/>
          <w:sz w:val="24"/>
          <w:szCs w:val="24"/>
          <w:lang w:val="bg-BG"/>
        </w:rPr>
        <w:t>„</w:t>
      </w:r>
      <w:proofErr w:type="spellStart"/>
      <w:r w:rsidRPr="00304DCC">
        <w:rPr>
          <w:b/>
          <w:sz w:val="24"/>
          <w:szCs w:val="24"/>
          <w:lang w:val="bg-BG"/>
        </w:rPr>
        <w:t>Дезинсекции</w:t>
      </w:r>
      <w:proofErr w:type="spellEnd"/>
      <w:r w:rsidRPr="00304DCC">
        <w:rPr>
          <w:b/>
          <w:sz w:val="24"/>
          <w:szCs w:val="24"/>
          <w:lang w:val="bg-BG"/>
        </w:rPr>
        <w:t xml:space="preserve"> на сгради и площи на територията на община Свищов през 2016 година”</w:t>
      </w:r>
      <w:r w:rsidRPr="00304DCC">
        <w:rPr>
          <w:sz w:val="24"/>
          <w:szCs w:val="24"/>
          <w:lang w:val="bg-BG"/>
        </w:rPr>
        <w:t xml:space="preserve"> със следните обособени позиции:</w:t>
      </w:r>
    </w:p>
    <w:p w:rsidR="00C87771" w:rsidRPr="00304DCC" w:rsidRDefault="00C87771" w:rsidP="00C8777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304DCC">
        <w:rPr>
          <w:b/>
          <w:sz w:val="24"/>
          <w:szCs w:val="24"/>
          <w:lang w:val="bg-BG"/>
        </w:rPr>
        <w:t xml:space="preserve">Обособена позиция №1: </w:t>
      </w:r>
      <w:r w:rsidRPr="00304DCC">
        <w:rPr>
          <w:sz w:val="24"/>
          <w:szCs w:val="24"/>
          <w:lang w:val="bg-BG"/>
        </w:rPr>
        <w:t>„</w:t>
      </w:r>
      <w:proofErr w:type="spellStart"/>
      <w:r w:rsidRPr="00304DCC">
        <w:rPr>
          <w:sz w:val="24"/>
          <w:szCs w:val="24"/>
          <w:lang w:val="bg-BG"/>
        </w:rPr>
        <w:t>Дезинсекционни</w:t>
      </w:r>
      <w:proofErr w:type="spellEnd"/>
      <w:r w:rsidRPr="00304DCC">
        <w:rPr>
          <w:sz w:val="24"/>
          <w:szCs w:val="24"/>
          <w:lang w:val="bg-BG"/>
        </w:rPr>
        <w:t xml:space="preserve"> обработки против комари чрез </w:t>
      </w:r>
      <w:proofErr w:type="spellStart"/>
      <w:r w:rsidRPr="00304DCC">
        <w:rPr>
          <w:sz w:val="24"/>
          <w:szCs w:val="24"/>
          <w:lang w:val="bg-BG"/>
        </w:rPr>
        <w:t>авиохимическо</w:t>
      </w:r>
      <w:proofErr w:type="spellEnd"/>
      <w:r w:rsidRPr="00304DCC">
        <w:rPr>
          <w:sz w:val="24"/>
          <w:szCs w:val="24"/>
          <w:lang w:val="bg-BG"/>
        </w:rPr>
        <w:t xml:space="preserve"> третиране”;</w:t>
      </w:r>
    </w:p>
    <w:p w:rsidR="00C87771" w:rsidRPr="00304DCC" w:rsidRDefault="00C87771" w:rsidP="00C87771">
      <w:pPr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304DCC">
        <w:rPr>
          <w:b/>
          <w:sz w:val="24"/>
          <w:szCs w:val="24"/>
          <w:lang w:val="bg-BG"/>
        </w:rPr>
        <w:t xml:space="preserve">Обособена позиция №2: </w:t>
      </w:r>
      <w:r w:rsidRPr="00304DCC">
        <w:rPr>
          <w:sz w:val="24"/>
          <w:szCs w:val="24"/>
          <w:lang w:val="bg-BG"/>
        </w:rPr>
        <w:t>„</w:t>
      </w:r>
      <w:proofErr w:type="spellStart"/>
      <w:r w:rsidRPr="00304DCC">
        <w:rPr>
          <w:sz w:val="24"/>
          <w:szCs w:val="24"/>
          <w:lang w:val="bg-BG"/>
        </w:rPr>
        <w:t>Дезинсекционни</w:t>
      </w:r>
      <w:proofErr w:type="spellEnd"/>
      <w:r w:rsidRPr="00304DCC">
        <w:rPr>
          <w:sz w:val="24"/>
          <w:szCs w:val="24"/>
          <w:lang w:val="bg-BG"/>
        </w:rPr>
        <w:t xml:space="preserve"> обработки против комари чрез наземно третиране”;</w:t>
      </w:r>
    </w:p>
    <w:p w:rsidR="00B034F6" w:rsidRDefault="00C87771" w:rsidP="00C3653A">
      <w:pPr>
        <w:jc w:val="both"/>
        <w:rPr>
          <w:sz w:val="24"/>
          <w:szCs w:val="24"/>
          <w:lang w:val="bg-BG"/>
        </w:rPr>
      </w:pPr>
      <w:r w:rsidRPr="00304DCC">
        <w:rPr>
          <w:b/>
          <w:sz w:val="24"/>
          <w:szCs w:val="24"/>
          <w:lang w:val="bg-BG"/>
        </w:rPr>
        <w:t xml:space="preserve">Обособена позиция №3: </w:t>
      </w:r>
      <w:r w:rsidRPr="00304DCC">
        <w:rPr>
          <w:sz w:val="24"/>
          <w:szCs w:val="24"/>
          <w:lang w:val="bg-BG"/>
        </w:rPr>
        <w:t>„</w:t>
      </w:r>
      <w:proofErr w:type="spellStart"/>
      <w:r w:rsidRPr="00304DCC">
        <w:rPr>
          <w:sz w:val="24"/>
          <w:szCs w:val="24"/>
          <w:lang w:val="bg-BG"/>
        </w:rPr>
        <w:t>Дезинсекционни</w:t>
      </w:r>
      <w:proofErr w:type="spellEnd"/>
      <w:r w:rsidRPr="00304DCC">
        <w:rPr>
          <w:sz w:val="24"/>
          <w:szCs w:val="24"/>
          <w:lang w:val="bg-BG"/>
        </w:rPr>
        <w:t xml:space="preserve"> обработки против кърлежи и бълхи”</w:t>
      </w:r>
      <w:r w:rsidR="00C3653A" w:rsidRPr="00304DCC">
        <w:rPr>
          <w:sz w:val="24"/>
          <w:szCs w:val="24"/>
          <w:lang w:val="bg-BG"/>
        </w:rPr>
        <w:t xml:space="preserve"> </w:t>
      </w:r>
    </w:p>
    <w:p w:rsidR="00C87771" w:rsidRPr="00304DCC" w:rsidRDefault="00C3653A" w:rsidP="00C3653A">
      <w:pPr>
        <w:jc w:val="both"/>
        <w:rPr>
          <w:b/>
          <w:sz w:val="24"/>
          <w:szCs w:val="24"/>
          <w:u w:val="single"/>
          <w:lang w:val="bg-BG"/>
        </w:rPr>
      </w:pPr>
      <w:r w:rsidRPr="00304DCC">
        <w:rPr>
          <w:b/>
          <w:sz w:val="24"/>
          <w:szCs w:val="24"/>
          <w:u w:val="single"/>
          <w:lang w:val="bg-BG"/>
        </w:rPr>
        <w:t xml:space="preserve">e оттеглена от Портала за обществени поръчки в Агенцията по обществени поръчки на 26.02.2016 г. </w:t>
      </w:r>
    </w:p>
    <w:p w:rsidR="00C3653A" w:rsidRPr="00304DCC" w:rsidRDefault="00C3653A" w:rsidP="00C3653A">
      <w:pPr>
        <w:jc w:val="both"/>
        <w:rPr>
          <w:b/>
          <w:u w:val="single"/>
          <w:lang w:val="bg-BG"/>
        </w:rPr>
      </w:pPr>
    </w:p>
    <w:p w:rsidR="00C87771" w:rsidRPr="00304DCC" w:rsidRDefault="00C3653A" w:rsidP="00C3653A">
      <w:pPr>
        <w:jc w:val="both"/>
        <w:rPr>
          <w:sz w:val="24"/>
          <w:szCs w:val="24"/>
          <w:lang w:val="bg-BG"/>
        </w:rPr>
      </w:pPr>
      <w:r w:rsidRPr="00304DCC">
        <w:rPr>
          <w:lang w:val="bg-BG"/>
        </w:rPr>
        <w:tab/>
      </w:r>
      <w:r w:rsidRPr="00304DCC">
        <w:rPr>
          <w:sz w:val="24"/>
          <w:szCs w:val="24"/>
          <w:lang w:val="bg-BG"/>
        </w:rPr>
        <w:t>Действията по възлагане на поръчката се преустановяват след датата на оттегляне.</w:t>
      </w:r>
    </w:p>
    <w:p w:rsidR="00C87771" w:rsidRPr="00304DCC" w:rsidRDefault="00C87771" w:rsidP="00C87771">
      <w:pPr>
        <w:rPr>
          <w:lang w:val="bg-BG"/>
        </w:rPr>
      </w:pPr>
    </w:p>
    <w:sectPr w:rsidR="00C87771" w:rsidRPr="00304DCC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771"/>
    <w:rsid w:val="002E1F2D"/>
    <w:rsid w:val="00304DCC"/>
    <w:rsid w:val="005D6F01"/>
    <w:rsid w:val="00953EC9"/>
    <w:rsid w:val="00A41636"/>
    <w:rsid w:val="00A97DF4"/>
    <w:rsid w:val="00B034F6"/>
    <w:rsid w:val="00B0551B"/>
    <w:rsid w:val="00C3653A"/>
    <w:rsid w:val="00C51682"/>
    <w:rsid w:val="00C87771"/>
    <w:rsid w:val="00D16431"/>
    <w:rsid w:val="00FB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2">
    <w:name w:val="heading 2"/>
    <w:basedOn w:val="a"/>
    <w:next w:val="a"/>
    <w:link w:val="20"/>
    <w:qFormat/>
    <w:rsid w:val="00C87771"/>
    <w:pPr>
      <w:keepNext/>
      <w:jc w:val="center"/>
      <w:outlineLvl w:val="1"/>
    </w:pPr>
    <w:rPr>
      <w:b/>
      <w:sz w:val="24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C87771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caption"/>
    <w:basedOn w:val="a"/>
    <w:next w:val="a"/>
    <w:qFormat/>
    <w:rsid w:val="00C87771"/>
    <w:pPr>
      <w:ind w:left="-360" w:hanging="1080"/>
      <w:jc w:val="center"/>
    </w:pPr>
    <w:rPr>
      <w:rFonts w:ascii="Arial" w:hAnsi="Arial" w:cs="Arial"/>
      <w:sz w:val="36"/>
      <w:szCs w:val="24"/>
      <w:lang w:val="bg-BG" w:eastAsia="en-US"/>
    </w:rPr>
  </w:style>
  <w:style w:type="character" w:customStyle="1" w:styleId="apple-converted-space">
    <w:name w:val="apple-converted-space"/>
    <w:basedOn w:val="a0"/>
    <w:rsid w:val="00C87771"/>
  </w:style>
  <w:style w:type="character" w:styleId="a4">
    <w:name w:val="Strong"/>
    <w:basedOn w:val="a0"/>
    <w:uiPriority w:val="22"/>
    <w:qFormat/>
    <w:rsid w:val="00C87771"/>
    <w:rPr>
      <w:b/>
      <w:bCs/>
    </w:rPr>
  </w:style>
  <w:style w:type="character" w:styleId="a5">
    <w:name w:val="Hyperlink"/>
    <w:rsid w:val="00C877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</cp:revision>
  <dcterms:created xsi:type="dcterms:W3CDTF">2016-02-26T11:36:00Z</dcterms:created>
  <dcterms:modified xsi:type="dcterms:W3CDTF">2016-02-26T11:57:00Z</dcterms:modified>
</cp:coreProperties>
</file>